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CCAD" w14:textId="77777777" w:rsidR="00BC43FE" w:rsidRPr="00FE169E" w:rsidRDefault="00BC43FE" w:rsidP="18521953">
      <w:pPr>
        <w:pStyle w:val="paragraph"/>
        <w:jc w:val="both"/>
        <w:rPr>
          <w:rFonts w:ascii="Helvetica" w:hAnsi="Helvetica" w:cs="Helvetica"/>
          <w:color w:val="auto"/>
          <w:sz w:val="24"/>
          <w:szCs w:val="24"/>
        </w:rPr>
      </w:pPr>
    </w:p>
    <w:p w14:paraId="3730E5C2" w14:textId="77777777" w:rsidR="00BC43FE" w:rsidRPr="00FE169E" w:rsidRDefault="00BC43FE" w:rsidP="18521953">
      <w:pPr>
        <w:pStyle w:val="paragraph"/>
        <w:jc w:val="both"/>
        <w:rPr>
          <w:rFonts w:ascii="Helvetica" w:hAnsi="Helvetica" w:cs="Helvetica"/>
          <w:color w:val="auto"/>
          <w:sz w:val="24"/>
          <w:szCs w:val="24"/>
        </w:rPr>
      </w:pPr>
    </w:p>
    <w:p w14:paraId="69EB264E" w14:textId="77777777" w:rsidR="00BC43FE" w:rsidRPr="00FE169E" w:rsidRDefault="00C77193" w:rsidP="18521953">
      <w:pPr>
        <w:pStyle w:val="paragraph"/>
        <w:tabs>
          <w:tab w:val="left" w:pos="421"/>
          <w:tab w:val="left" w:pos="1413"/>
        </w:tabs>
        <w:jc w:val="both"/>
        <w:rPr>
          <w:rFonts w:ascii="Helvetica" w:hAnsi="Helvetica" w:cs="Helvetica"/>
          <w:i/>
          <w:iCs/>
          <w:color w:val="auto"/>
          <w:sz w:val="24"/>
          <w:szCs w:val="24"/>
        </w:rPr>
      </w:pPr>
      <w:r w:rsidRPr="00FE169E">
        <w:rPr>
          <w:rFonts w:ascii="Helvetica" w:hAnsi="Helvetica" w:cs="Helvetica"/>
          <w:i/>
          <w:color w:val="auto"/>
          <w:sz w:val="24"/>
          <w:szCs w:val="24"/>
          <w:lang w:val="nl-NL"/>
        </w:rPr>
        <w:tab/>
      </w:r>
      <w:r w:rsidRPr="00FE169E">
        <w:rPr>
          <w:rFonts w:ascii="Helvetica" w:hAnsi="Helvetica" w:cs="Helvetica"/>
          <w:i/>
          <w:color w:val="auto"/>
          <w:sz w:val="24"/>
          <w:szCs w:val="24"/>
          <w:lang w:val="nl-NL"/>
        </w:rPr>
        <w:tab/>
      </w:r>
    </w:p>
    <w:p w14:paraId="7D296E93" w14:textId="77777777" w:rsidR="00BC43FE" w:rsidRPr="00FE169E" w:rsidRDefault="00BC43FE" w:rsidP="18521953">
      <w:pPr>
        <w:pStyle w:val="paragraph"/>
        <w:jc w:val="both"/>
        <w:rPr>
          <w:rFonts w:ascii="Helvetica" w:hAnsi="Helvetica" w:cs="Helvetica"/>
          <w:color w:val="auto"/>
          <w:sz w:val="24"/>
          <w:szCs w:val="24"/>
        </w:rPr>
      </w:pPr>
    </w:p>
    <w:p w14:paraId="3984015A" w14:textId="015D3F48" w:rsidR="00BC43FE" w:rsidRPr="00FE169E" w:rsidRDefault="00BC43FE" w:rsidP="18521953">
      <w:pPr>
        <w:pStyle w:val="paragraph"/>
        <w:jc w:val="both"/>
        <w:rPr>
          <w:rFonts w:ascii="Helvetica" w:hAnsi="Helvetica" w:cs="Helvetica"/>
          <w:color w:val="auto"/>
          <w:sz w:val="24"/>
          <w:szCs w:val="24"/>
        </w:rPr>
      </w:pPr>
    </w:p>
    <w:p w14:paraId="7A36CD7A" w14:textId="2E886847" w:rsidR="0078268F" w:rsidRPr="00FE169E" w:rsidRDefault="00DB4C2F"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 xml:space="preserve">November </w:t>
      </w:r>
      <w:r w:rsidR="000520F9" w:rsidRPr="00FE169E">
        <w:rPr>
          <w:rFonts w:ascii="Helvetica" w:hAnsi="Helvetica" w:cs="Helvetica"/>
          <w:color w:val="auto"/>
          <w:sz w:val="24"/>
          <w:szCs w:val="24"/>
        </w:rPr>
        <w:t>26</w:t>
      </w:r>
      <w:r w:rsidRPr="00FE169E">
        <w:rPr>
          <w:rFonts w:ascii="Helvetica" w:hAnsi="Helvetica" w:cs="Helvetica"/>
          <w:color w:val="auto"/>
          <w:sz w:val="24"/>
          <w:szCs w:val="24"/>
        </w:rPr>
        <w:t>,</w:t>
      </w:r>
      <w:r w:rsidR="18521953" w:rsidRPr="00FE169E">
        <w:rPr>
          <w:rFonts w:ascii="Helvetica" w:hAnsi="Helvetica" w:cs="Helvetica"/>
          <w:color w:val="auto"/>
          <w:sz w:val="24"/>
          <w:szCs w:val="24"/>
        </w:rPr>
        <w:t xml:space="preserve"> 2019</w:t>
      </w:r>
    </w:p>
    <w:p w14:paraId="0A887061" w14:textId="77777777" w:rsidR="00232514" w:rsidRPr="00FE169E" w:rsidRDefault="00232514" w:rsidP="18521953">
      <w:pPr>
        <w:pStyle w:val="paragraph"/>
        <w:jc w:val="both"/>
        <w:rPr>
          <w:rFonts w:ascii="Helvetica" w:hAnsi="Helvetica" w:cs="Helvetica"/>
          <w:color w:val="auto"/>
          <w:sz w:val="24"/>
          <w:szCs w:val="24"/>
        </w:rPr>
      </w:pPr>
    </w:p>
    <w:p w14:paraId="1BABC09F"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SNAP Certification Policy Branch,</w:t>
      </w:r>
    </w:p>
    <w:p w14:paraId="2709436B"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Program Development Division</w:t>
      </w:r>
    </w:p>
    <w:p w14:paraId="296C276E"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Food and Nutrition Services</w:t>
      </w:r>
    </w:p>
    <w:p w14:paraId="35316C58"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3101 Park Center Drive</w:t>
      </w:r>
    </w:p>
    <w:p w14:paraId="44164D73"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U.S. Department of Agriculture</w:t>
      </w:r>
    </w:p>
    <w:p w14:paraId="26A61AAF"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Alexandria, VA 22302</w:t>
      </w:r>
    </w:p>
    <w:p w14:paraId="4D5A6040" w14:textId="77777777" w:rsidR="000271A6" w:rsidRPr="00FE169E" w:rsidRDefault="000271A6" w:rsidP="000271A6">
      <w:pPr>
        <w:pStyle w:val="paragraph"/>
        <w:jc w:val="both"/>
        <w:rPr>
          <w:rFonts w:ascii="Helvetica" w:eastAsia="Calibri" w:hAnsi="Helvetica" w:cs="Helvetica"/>
          <w:color w:val="auto"/>
          <w:sz w:val="24"/>
          <w:szCs w:val="24"/>
        </w:rPr>
      </w:pPr>
    </w:p>
    <w:p w14:paraId="1F2B4554"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 xml:space="preserve">Re:  Notice of Proposed Rule Making Regarding Supplemental Nutrition Assistance Program (SNAP) Standardization of State Heating and Cooling Standard Utility Allowances -- RIN 0584-AE69 </w:t>
      </w:r>
    </w:p>
    <w:p w14:paraId="5A0F6555" w14:textId="77777777" w:rsidR="000271A6" w:rsidRPr="00FE169E" w:rsidRDefault="000271A6" w:rsidP="000271A6">
      <w:pPr>
        <w:pStyle w:val="paragraph"/>
        <w:jc w:val="both"/>
        <w:rPr>
          <w:rFonts w:ascii="Helvetica" w:eastAsia="Calibri" w:hAnsi="Helvetica" w:cs="Helvetica"/>
          <w:color w:val="auto"/>
          <w:sz w:val="24"/>
          <w:szCs w:val="24"/>
        </w:rPr>
      </w:pPr>
    </w:p>
    <w:p w14:paraId="1BAF421A"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Submitted via Regulations.gov</w:t>
      </w:r>
    </w:p>
    <w:p w14:paraId="2D879937" w14:textId="77777777" w:rsidR="000271A6" w:rsidRPr="00FE169E" w:rsidRDefault="000271A6" w:rsidP="000271A6">
      <w:pPr>
        <w:pStyle w:val="paragraph"/>
        <w:jc w:val="both"/>
        <w:rPr>
          <w:rFonts w:ascii="Helvetica" w:eastAsia="Calibri" w:hAnsi="Helvetica" w:cs="Helvetica"/>
          <w:color w:val="auto"/>
          <w:sz w:val="24"/>
          <w:szCs w:val="24"/>
        </w:rPr>
      </w:pPr>
    </w:p>
    <w:p w14:paraId="460DAE8B" w14:textId="77777777" w:rsidR="000271A6" w:rsidRPr="00FE169E" w:rsidRDefault="000271A6" w:rsidP="000271A6">
      <w:pPr>
        <w:pStyle w:val="paragraph"/>
        <w:jc w:val="both"/>
        <w:rPr>
          <w:rFonts w:ascii="Helvetica" w:eastAsia="Calibri" w:hAnsi="Helvetica" w:cs="Helvetica"/>
          <w:color w:val="auto"/>
          <w:sz w:val="24"/>
          <w:szCs w:val="24"/>
        </w:rPr>
      </w:pPr>
      <w:r w:rsidRPr="00FE169E">
        <w:rPr>
          <w:rFonts w:ascii="Helvetica" w:eastAsia="Calibri" w:hAnsi="Helvetica" w:cs="Helvetica"/>
          <w:color w:val="auto"/>
          <w:sz w:val="24"/>
          <w:szCs w:val="24"/>
        </w:rPr>
        <w:t>Dear SNAP Certification Policy Branch:</w:t>
      </w:r>
    </w:p>
    <w:p w14:paraId="15EDE2FD" w14:textId="77777777" w:rsidR="000271A6" w:rsidRPr="00FE169E" w:rsidRDefault="000271A6" w:rsidP="000271A6">
      <w:pPr>
        <w:pStyle w:val="paragraph"/>
        <w:jc w:val="both"/>
        <w:rPr>
          <w:rFonts w:ascii="Helvetica" w:eastAsia="Calibri" w:hAnsi="Helvetica" w:cs="Helvetica"/>
          <w:color w:val="auto"/>
          <w:sz w:val="24"/>
          <w:szCs w:val="24"/>
        </w:rPr>
      </w:pPr>
    </w:p>
    <w:p w14:paraId="516C820D" w14:textId="3E195313" w:rsidR="00C57F00" w:rsidRPr="00FE169E" w:rsidRDefault="00C57F00" w:rsidP="00FE169E">
      <w:pPr>
        <w:pStyle w:val="paragraph"/>
        <w:spacing w:after="120" w:line="276" w:lineRule="auto"/>
        <w:rPr>
          <w:rFonts w:ascii="Helvetica" w:eastAsia="Calibri" w:hAnsi="Helvetica" w:cs="Helvetica"/>
          <w:color w:val="auto"/>
          <w:sz w:val="24"/>
          <w:szCs w:val="24"/>
        </w:rPr>
      </w:pPr>
      <w:bookmarkStart w:id="0" w:name="_GoBack"/>
      <w:r w:rsidRPr="00FE169E">
        <w:rPr>
          <w:rFonts w:ascii="Helvetica" w:hAnsi="Helvetica" w:cs="Helvetica"/>
          <w:color w:val="auto"/>
          <w:sz w:val="24"/>
          <w:szCs w:val="24"/>
        </w:rPr>
        <w:t>I am</w:t>
      </w:r>
      <w:r w:rsidR="1A7B6215" w:rsidRPr="00FE169E">
        <w:rPr>
          <w:rFonts w:ascii="Helvetica" w:hAnsi="Helvetica" w:cs="Helvetica"/>
          <w:color w:val="auto"/>
          <w:sz w:val="24"/>
          <w:szCs w:val="24"/>
        </w:rPr>
        <w:t xml:space="preserve"> writing on behalf of RESULTS to comment </w:t>
      </w:r>
      <w:r w:rsidRPr="00FE169E">
        <w:rPr>
          <w:rFonts w:ascii="Helvetica" w:eastAsia="Calibri" w:hAnsi="Helvetica" w:cs="Helvetica"/>
          <w:color w:val="auto"/>
          <w:sz w:val="24"/>
          <w:szCs w:val="24"/>
        </w:rPr>
        <w:t xml:space="preserve">on USDA’s Notice of Proposed Rule regarding Supplemental Assistance Nutrition Program (SNAP) Standardization of State Heating and Cooling Standard Utility Allowances. </w:t>
      </w:r>
      <w:r w:rsidRPr="00FE169E">
        <w:rPr>
          <w:rFonts w:ascii="Helvetica" w:hAnsi="Helvetica" w:cs="Helvetica"/>
          <w:color w:val="auto"/>
          <w:sz w:val="24"/>
          <w:szCs w:val="24"/>
        </w:rPr>
        <w:t xml:space="preserve">As an anti-poverty organization, we are deeply concerned </w:t>
      </w:r>
      <w:r w:rsidRPr="00FE169E">
        <w:rPr>
          <w:rFonts w:ascii="Helvetica" w:hAnsi="Helvetica" w:cs="Helvetica"/>
          <w:color w:val="auto"/>
          <w:sz w:val="24"/>
          <w:szCs w:val="24"/>
        </w:rPr>
        <w:t xml:space="preserve">that this proposal would </w:t>
      </w:r>
      <w:r w:rsidRPr="00FE169E">
        <w:rPr>
          <w:rFonts w:ascii="Helvetica" w:eastAsia="Calibri" w:hAnsi="Helvetica" w:cs="Helvetica"/>
          <w:color w:val="auto"/>
          <w:sz w:val="24"/>
          <w:szCs w:val="24"/>
        </w:rPr>
        <w:t xml:space="preserve">exacerbate the struggles many low-income </w:t>
      </w:r>
      <w:r w:rsidR="00552FF4" w:rsidRPr="00FE169E">
        <w:rPr>
          <w:rFonts w:ascii="Helvetica" w:eastAsia="Calibri" w:hAnsi="Helvetica" w:cs="Helvetica"/>
          <w:color w:val="auto"/>
          <w:sz w:val="24"/>
          <w:szCs w:val="24"/>
        </w:rPr>
        <w:t>families</w:t>
      </w:r>
      <w:r w:rsidRPr="00FE169E">
        <w:rPr>
          <w:rFonts w:ascii="Helvetica" w:eastAsia="Calibri" w:hAnsi="Helvetica" w:cs="Helvetica"/>
          <w:color w:val="auto"/>
          <w:sz w:val="24"/>
          <w:szCs w:val="24"/>
        </w:rPr>
        <w:t xml:space="preserve"> have paying for costs of both food and utilities. According to the Department’s own estimates, the proposed rule would cut SNAP benefits by $4.5 billion over five years.</w:t>
      </w:r>
      <w:r w:rsidR="00552FF4" w:rsidRPr="00FE169E">
        <w:rPr>
          <w:rFonts w:ascii="Helvetica" w:eastAsia="Calibri" w:hAnsi="Helvetica" w:cs="Helvetica"/>
          <w:color w:val="auto"/>
          <w:sz w:val="24"/>
          <w:szCs w:val="24"/>
        </w:rPr>
        <w:t xml:space="preserve"> </w:t>
      </w:r>
      <w:r w:rsidR="00552FF4" w:rsidRPr="00FE169E">
        <w:rPr>
          <w:rFonts w:ascii="Helvetica" w:eastAsia="Calibri" w:hAnsi="Helvetica" w:cs="Helvetica"/>
          <w:color w:val="auto"/>
          <w:sz w:val="24"/>
          <w:szCs w:val="24"/>
        </w:rPr>
        <w:t>The proposed rule is flawed and should be withdrawn</w:t>
      </w:r>
      <w:r w:rsidR="00AD3B00">
        <w:rPr>
          <w:rFonts w:ascii="Helvetica" w:eastAsia="Calibri" w:hAnsi="Helvetica" w:cs="Helvetica"/>
          <w:color w:val="auto"/>
          <w:sz w:val="24"/>
          <w:szCs w:val="24"/>
        </w:rPr>
        <w:t>.</w:t>
      </w:r>
    </w:p>
    <w:bookmarkEnd w:id="0"/>
    <w:p w14:paraId="5389945C" w14:textId="0C29E83F" w:rsidR="0078268F" w:rsidRPr="00FE169E" w:rsidRDefault="1A7B6215" w:rsidP="00FE169E">
      <w:pPr>
        <w:pStyle w:val="paragraph"/>
        <w:spacing w:after="120" w:line="276" w:lineRule="auto"/>
        <w:rPr>
          <w:rFonts w:ascii="Helvetica" w:hAnsi="Helvetica" w:cs="Helvetica"/>
          <w:color w:val="auto"/>
          <w:sz w:val="24"/>
          <w:szCs w:val="24"/>
        </w:rPr>
      </w:pPr>
      <w:r w:rsidRPr="00FE169E">
        <w:rPr>
          <w:rFonts w:ascii="Helvetica" w:hAnsi="Helvetica" w:cs="Helvetica"/>
          <w:color w:val="auto"/>
          <w:sz w:val="24"/>
          <w:szCs w:val="24"/>
        </w:rPr>
        <w:t xml:space="preserve">RESULTS </w:t>
      </w:r>
      <w:proofErr w:type="gramStart"/>
      <w:r w:rsidRPr="00FE169E">
        <w:rPr>
          <w:rFonts w:ascii="Helvetica" w:hAnsi="Helvetica" w:cs="Helvetica"/>
          <w:color w:val="auto"/>
          <w:sz w:val="24"/>
          <w:szCs w:val="24"/>
        </w:rPr>
        <w:t>creates</w:t>
      </w:r>
      <w:proofErr w:type="gramEnd"/>
      <w:r w:rsidRPr="00FE169E">
        <w:rPr>
          <w:rFonts w:ascii="Helvetica" w:hAnsi="Helvetica" w:cs="Helvetica"/>
          <w:color w:val="auto"/>
          <w:sz w:val="24"/>
          <w:szCs w:val="24"/>
        </w:rPr>
        <w:t xml:space="preserve"> the public and political will to end poverty by empowering individuals to exercise their personal and political power for change. We support a network of more than 115 chapters with over 650 active volunteers (and an additional 7,000 members in our e-mail action network) across the U.S. Our grassroots educate members of congress, work with the media, and build awareness within their communities on basic nutrition and health programs along with budget and tax policies. Our grassroots network includes a specific focus on engaging young leaders and elevating the voices of low-income Americans who have firsthand experience of poverty. </w:t>
      </w:r>
    </w:p>
    <w:p w14:paraId="3E4C22D1" w14:textId="639EC334" w:rsidR="00855069" w:rsidRPr="00FE169E" w:rsidRDefault="1A7B6215" w:rsidP="00FE169E">
      <w:pPr>
        <w:spacing w:after="120" w:line="276" w:lineRule="auto"/>
        <w:rPr>
          <w:rFonts w:ascii="Helvetica" w:eastAsia="Helvetica" w:hAnsi="Helvetica" w:cs="Helvetica"/>
          <w:sz w:val="24"/>
        </w:rPr>
      </w:pPr>
      <w:r w:rsidRPr="00FE169E">
        <w:rPr>
          <w:rFonts w:ascii="Helvetica" w:eastAsia="Helvetica" w:hAnsi="Helvetica" w:cs="Helvetica"/>
          <w:b/>
          <w:sz w:val="24"/>
        </w:rPr>
        <w:t>As an organization</w:t>
      </w:r>
      <w:r w:rsidR="007C65FA" w:rsidRPr="00FE169E">
        <w:rPr>
          <w:rFonts w:ascii="Helvetica" w:eastAsia="Helvetica" w:hAnsi="Helvetica" w:cs="Helvetica"/>
          <w:b/>
          <w:sz w:val="24"/>
        </w:rPr>
        <w:t>,</w:t>
      </w:r>
      <w:r w:rsidRPr="00FE169E">
        <w:rPr>
          <w:rFonts w:ascii="Helvetica" w:eastAsia="Helvetica" w:hAnsi="Helvetica" w:cs="Helvetica"/>
          <w:b/>
          <w:sz w:val="24"/>
        </w:rPr>
        <w:t xml:space="preserve"> we are concerned whenever Americans across the country are </w:t>
      </w:r>
      <w:r w:rsidR="00AB4788" w:rsidRPr="00FE169E">
        <w:rPr>
          <w:rFonts w:ascii="Helvetica" w:eastAsia="Helvetica" w:hAnsi="Helvetica" w:cs="Helvetica"/>
          <w:b/>
          <w:sz w:val="24"/>
        </w:rPr>
        <w:t xml:space="preserve">subject to harmful </w:t>
      </w:r>
      <w:r w:rsidR="002E5EED" w:rsidRPr="00FE169E">
        <w:rPr>
          <w:rFonts w:ascii="Helvetica" w:eastAsia="Helvetica" w:hAnsi="Helvetica" w:cs="Helvetica"/>
          <w:b/>
          <w:sz w:val="24"/>
        </w:rPr>
        <w:t>rule</w:t>
      </w:r>
      <w:r w:rsidR="00AB4788" w:rsidRPr="00FE169E">
        <w:rPr>
          <w:rFonts w:ascii="Helvetica" w:eastAsia="Helvetica" w:hAnsi="Helvetica" w:cs="Helvetica"/>
          <w:b/>
          <w:sz w:val="24"/>
        </w:rPr>
        <w:t xml:space="preserve"> changes</w:t>
      </w:r>
      <w:r w:rsidR="007C65FA" w:rsidRPr="00FE169E">
        <w:rPr>
          <w:rFonts w:ascii="Helvetica" w:eastAsia="Helvetica" w:hAnsi="Helvetica" w:cs="Helvetica"/>
          <w:b/>
          <w:sz w:val="24"/>
        </w:rPr>
        <w:t xml:space="preserve"> that</w:t>
      </w:r>
      <w:r w:rsidRPr="00FE169E">
        <w:rPr>
          <w:rFonts w:ascii="Helvetica" w:eastAsia="Helvetica" w:hAnsi="Helvetica" w:cs="Helvetica"/>
          <w:b/>
          <w:sz w:val="24"/>
        </w:rPr>
        <w:t xml:space="preserve"> put </w:t>
      </w:r>
      <w:r w:rsidR="007C65FA" w:rsidRPr="00FE169E">
        <w:rPr>
          <w:rFonts w:ascii="Helvetica" w:eastAsia="Helvetica" w:hAnsi="Helvetica" w:cs="Helvetica"/>
          <w:b/>
          <w:sz w:val="24"/>
        </w:rPr>
        <w:t>low-income individuals and</w:t>
      </w:r>
      <w:r w:rsidRPr="00FE169E">
        <w:rPr>
          <w:rFonts w:ascii="Helvetica" w:eastAsia="Helvetica" w:hAnsi="Helvetica" w:cs="Helvetica"/>
          <w:b/>
          <w:sz w:val="24"/>
        </w:rPr>
        <w:t xml:space="preserve"> their families at risk</w:t>
      </w:r>
      <w:r w:rsidRPr="00FE169E">
        <w:rPr>
          <w:rFonts w:ascii="Helvetica" w:eastAsia="Helvetica" w:hAnsi="Helvetica" w:cs="Helvetica"/>
          <w:sz w:val="24"/>
        </w:rPr>
        <w:t xml:space="preserve">. </w:t>
      </w:r>
      <w:r w:rsidR="00855069" w:rsidRPr="00FE169E">
        <w:rPr>
          <w:rFonts w:ascii="Helvetica" w:eastAsia="Helvetica" w:hAnsi="Helvetica" w:cs="Helvetica"/>
          <w:sz w:val="24"/>
        </w:rPr>
        <w:t xml:space="preserve">SNAP benefits provide our nation’s first line of defense against hunger and food insecurity. </w:t>
      </w:r>
      <w:proofErr w:type="gramStart"/>
      <w:r w:rsidR="00FC7D0B" w:rsidRPr="00FE169E">
        <w:rPr>
          <w:rFonts w:ascii="Helvetica" w:eastAsia="Helvetica" w:hAnsi="Helvetica" w:cs="Helvetica"/>
          <w:sz w:val="24"/>
        </w:rPr>
        <w:t xml:space="preserve">In particular, </w:t>
      </w:r>
      <w:r w:rsidR="00855069" w:rsidRPr="00FE169E">
        <w:rPr>
          <w:rFonts w:ascii="Helvetica" w:eastAsia="Helvetica" w:hAnsi="Helvetica" w:cs="Helvetica"/>
          <w:sz w:val="24"/>
        </w:rPr>
        <w:t>SNAP</w:t>
      </w:r>
      <w:proofErr w:type="gramEnd"/>
      <w:r w:rsidR="00855069" w:rsidRPr="00FE169E">
        <w:rPr>
          <w:rFonts w:ascii="Helvetica" w:eastAsia="Helvetica" w:hAnsi="Helvetica" w:cs="Helvetica"/>
          <w:sz w:val="24"/>
        </w:rPr>
        <w:t xml:space="preserve"> plays a critical role in addressing hunger and food insecurity in the communities of people of color</w:t>
      </w:r>
      <w:r w:rsidR="00FC7D0B" w:rsidRPr="00FE169E">
        <w:rPr>
          <w:rFonts w:ascii="Helvetica" w:eastAsia="Helvetica" w:hAnsi="Helvetica" w:cs="Helvetica"/>
          <w:sz w:val="24"/>
        </w:rPr>
        <w:t xml:space="preserve">. </w:t>
      </w:r>
      <w:r w:rsidR="00855069" w:rsidRPr="00FE169E">
        <w:rPr>
          <w:rFonts w:ascii="Helvetica" w:eastAsia="Helvetica" w:hAnsi="Helvetica" w:cs="Helvetica"/>
          <w:sz w:val="24"/>
        </w:rPr>
        <w:t xml:space="preserve">In 2015, SNAP lifted approximately 2.1 million Black people (including 1 million children) and an estimated </w:t>
      </w:r>
      <w:r w:rsidR="00855069" w:rsidRPr="00FE169E">
        <w:rPr>
          <w:rFonts w:ascii="Helvetica" w:eastAsia="Helvetica" w:hAnsi="Helvetica" w:cs="Helvetica"/>
          <w:sz w:val="24"/>
        </w:rPr>
        <w:lastRenderedPageBreak/>
        <w:t xml:space="preserve">2.5 million Latinos (including 1.2 million children) out of poverty. Nearly three percent of Asian American and Pacific Islander (AAPI) families receive SNAP benefits, while many more are likely eligible but unenrolled due to cultural stigma and insufficient program outreach to AAPI groups. </w:t>
      </w:r>
    </w:p>
    <w:p w14:paraId="05C61E63" w14:textId="5A12D35F" w:rsidR="00855069" w:rsidRPr="00FE169E" w:rsidRDefault="00855069" w:rsidP="00FE169E">
      <w:pPr>
        <w:spacing w:after="120" w:line="276" w:lineRule="auto"/>
        <w:rPr>
          <w:rFonts w:ascii="Helvetica" w:eastAsia="Helvetica" w:hAnsi="Helvetica" w:cs="Helvetica"/>
          <w:sz w:val="24"/>
        </w:rPr>
      </w:pPr>
      <w:r w:rsidRPr="00FE169E">
        <w:rPr>
          <w:rFonts w:ascii="Helvetica" w:eastAsia="Helvetica" w:hAnsi="Helvetica" w:cs="Helvetica"/>
          <w:sz w:val="24"/>
        </w:rPr>
        <w:t xml:space="preserve">Under current law, SNAP </w:t>
      </w:r>
      <w:r w:rsidR="00593C5A" w:rsidRPr="00FE169E">
        <w:rPr>
          <w:rFonts w:ascii="Helvetica" w:eastAsia="Helvetica" w:hAnsi="Helvetica" w:cs="Helvetica"/>
          <w:sz w:val="24"/>
        </w:rPr>
        <w:t xml:space="preserve">households’ expenditures for certain non-food basics, such as shelter, utility costs, and child care, in recognition that those spent resources are not available to pay for food. </w:t>
      </w:r>
      <w:r w:rsidRPr="00FE169E">
        <w:rPr>
          <w:rFonts w:ascii="Helvetica" w:eastAsia="Helvetica" w:hAnsi="Helvetica" w:cs="Helvetica"/>
          <w:sz w:val="24"/>
        </w:rPr>
        <w:t xml:space="preserve">States adjust household benefits based on a state-specific Standard Utility Allowance (SUA) calculated by the state and approved by USDA. The current policy allows variances in SUAs to accommodate for differences in utility costs and </w:t>
      </w:r>
      <w:proofErr w:type="gramStart"/>
      <w:r w:rsidRPr="00FE169E">
        <w:rPr>
          <w:rFonts w:ascii="Helvetica" w:eastAsia="Helvetica" w:hAnsi="Helvetica" w:cs="Helvetica"/>
          <w:sz w:val="24"/>
        </w:rPr>
        <w:t>rates, and</w:t>
      </w:r>
      <w:proofErr w:type="gramEnd"/>
      <w:r w:rsidRPr="00FE169E">
        <w:rPr>
          <w:rFonts w:ascii="Helvetica" w:eastAsia="Helvetica" w:hAnsi="Helvetica" w:cs="Helvetica"/>
          <w:sz w:val="24"/>
        </w:rPr>
        <w:t xml:space="preserve"> allows states flexibility in how they calculate those costs. </w:t>
      </w:r>
    </w:p>
    <w:p w14:paraId="1C8872D1" w14:textId="74B1EBAC" w:rsidR="00855069" w:rsidRPr="00FE169E" w:rsidRDefault="00855069" w:rsidP="00FE169E">
      <w:pPr>
        <w:pStyle w:val="NormalWeb"/>
        <w:shd w:val="clear" w:color="auto" w:fill="FFFFFF"/>
        <w:spacing w:before="0" w:beforeAutospacing="0" w:after="120" w:afterAutospacing="0" w:line="276" w:lineRule="auto"/>
        <w:rPr>
          <w:rFonts w:ascii="Helvetica" w:hAnsi="Helvetica" w:cs="Helvetica"/>
        </w:rPr>
      </w:pPr>
      <w:r w:rsidRPr="00FE169E">
        <w:rPr>
          <w:rFonts w:ascii="Helvetica" w:eastAsia="Helvetica" w:hAnsi="Helvetica" w:cs="Helvetica"/>
        </w:rPr>
        <w:t xml:space="preserve">The proposed rule would standardize and cap SUA calculations across the country based on survey data. The proposed rule does not adequately explain USDA’s rationale for capping the largest of the SUA components by calibrating to utility expense survey data for those no higher than the 80th percentile of low-income people and then capping other SUA components as well. The lack of such explanation is particularly concerning given research documented that 21 states had SUAs exceeding the 85th percentile estimates, possibly because of their efforts to mitigate benefit loss for households with very high utility costs. </w:t>
      </w:r>
      <w:hyperlink r:id="rId11" w:history="1">
        <w:r w:rsidR="002537D6" w:rsidRPr="00383FE3">
          <w:rPr>
            <w:rStyle w:val="Hyperlink"/>
            <w:rFonts w:ascii="Helvetica" w:hAnsi="Helvetica" w:cs="Helvetica"/>
            <w:color w:val="auto"/>
          </w:rPr>
          <w:t>The Urban Institute</w:t>
        </w:r>
        <w:r w:rsidR="00D376F7" w:rsidRPr="00383FE3">
          <w:rPr>
            <w:rStyle w:val="Hyperlink"/>
            <w:rFonts w:ascii="Helvetica" w:hAnsi="Helvetica" w:cs="Helvetica"/>
            <w:color w:val="auto"/>
          </w:rPr>
          <w:t xml:space="preserve"> </w:t>
        </w:r>
        <w:r w:rsidR="00CD6FCC" w:rsidRPr="00383FE3">
          <w:rPr>
            <w:rStyle w:val="Hyperlink"/>
            <w:rFonts w:ascii="Helvetica" w:hAnsi="Helvetica" w:cs="Helvetica"/>
            <w:color w:val="auto"/>
          </w:rPr>
          <w:t>estimates</w:t>
        </w:r>
      </w:hyperlink>
      <w:r w:rsidR="00D376F7" w:rsidRPr="00383FE3">
        <w:rPr>
          <w:rFonts w:ascii="Helvetica" w:hAnsi="Helvetica" w:cs="Helvetica"/>
        </w:rPr>
        <w:t> that</w:t>
      </w:r>
      <w:r w:rsidR="00D376F7" w:rsidRPr="00383FE3">
        <w:rPr>
          <w:rFonts w:ascii="Helvetica" w:hAnsi="Helvetica" w:cs="Helvetica"/>
          <w:b/>
        </w:rPr>
        <w:t xml:space="preserve"> </w:t>
      </w:r>
      <w:r w:rsidR="00CD6FCC" w:rsidRPr="00383FE3">
        <w:rPr>
          <w:rStyle w:val="Strong"/>
          <w:rFonts w:ascii="Helvetica" w:hAnsi="Helvetica" w:cs="Helvetica"/>
          <w:b w:val="0"/>
        </w:rPr>
        <w:t>a</w:t>
      </w:r>
      <w:r w:rsidR="00D376F7" w:rsidRPr="00383FE3">
        <w:rPr>
          <w:rStyle w:val="Strong"/>
          <w:rFonts w:ascii="Helvetica" w:hAnsi="Helvetica" w:cs="Helvetica"/>
          <w:b w:val="0"/>
        </w:rPr>
        <w:t>ggregate SNAP benefits would decrease in 29 states</w:t>
      </w:r>
      <w:r w:rsidR="00CD6FCC" w:rsidRPr="00383FE3">
        <w:rPr>
          <w:rFonts w:ascii="Helvetica" w:hAnsi="Helvetica" w:cs="Helvetica"/>
          <w:b/>
        </w:rPr>
        <w:t xml:space="preserve"> </w:t>
      </w:r>
      <w:r w:rsidR="00CD6FCC" w:rsidRPr="00383FE3">
        <w:rPr>
          <w:rFonts w:ascii="Helvetica" w:hAnsi="Helvetica" w:cs="Helvetica"/>
        </w:rPr>
        <w:t>and</w:t>
      </w:r>
      <w:r w:rsidR="00D376F7" w:rsidRPr="00383FE3">
        <w:rPr>
          <w:rFonts w:ascii="Helvetica" w:hAnsi="Helvetica" w:cs="Helvetica"/>
        </w:rPr>
        <w:t xml:space="preserve"> 12 states would experience benefit declines of more than 5 percent.</w:t>
      </w:r>
      <w:r w:rsidR="00227B99" w:rsidRPr="00383FE3">
        <w:rPr>
          <w:rFonts w:ascii="Helvetica" w:hAnsi="Helvetica" w:cs="Helvetica"/>
        </w:rPr>
        <w:t xml:space="preserve"> In addition</w:t>
      </w:r>
      <w:r w:rsidR="00227B99" w:rsidRPr="00383FE3">
        <w:rPr>
          <w:rFonts w:ascii="Helvetica" w:hAnsi="Helvetica" w:cs="Helvetica"/>
          <w:b/>
        </w:rPr>
        <w:t xml:space="preserve">, </w:t>
      </w:r>
      <w:r w:rsidR="00227B99" w:rsidRPr="00383FE3">
        <w:rPr>
          <w:rStyle w:val="Strong"/>
          <w:rFonts w:ascii="Helvetica" w:hAnsi="Helvetica" w:cs="Helvetica"/>
          <w:b w:val="0"/>
        </w:rPr>
        <w:t>h</w:t>
      </w:r>
      <w:r w:rsidR="00D376F7" w:rsidRPr="00383FE3">
        <w:rPr>
          <w:rStyle w:val="Strong"/>
          <w:rFonts w:ascii="Helvetica" w:hAnsi="Helvetica" w:cs="Helvetica"/>
          <w:b w:val="0"/>
        </w:rPr>
        <w:t xml:space="preserve">ouseholds with member with a disability </w:t>
      </w:r>
      <w:r w:rsidR="00227B99" w:rsidRPr="00383FE3">
        <w:rPr>
          <w:rStyle w:val="Strong"/>
          <w:rFonts w:ascii="Helvetica" w:hAnsi="Helvetica" w:cs="Helvetica"/>
          <w:b w:val="0"/>
        </w:rPr>
        <w:t xml:space="preserve">or an elderly person </w:t>
      </w:r>
      <w:r w:rsidR="00D376F7" w:rsidRPr="00383FE3">
        <w:rPr>
          <w:rStyle w:val="Strong"/>
          <w:rFonts w:ascii="Helvetica" w:hAnsi="Helvetica" w:cs="Helvetica"/>
          <w:b w:val="0"/>
        </w:rPr>
        <w:t>would be the most likely to be affected</w:t>
      </w:r>
      <w:r w:rsidR="00D376F7" w:rsidRPr="00383FE3">
        <w:rPr>
          <w:rFonts w:ascii="Helvetica" w:hAnsi="Helvetica" w:cs="Helvetica"/>
          <w:b/>
        </w:rPr>
        <w:t> </w:t>
      </w:r>
      <w:r w:rsidR="00227B99" w:rsidRPr="00FE169E">
        <w:rPr>
          <w:rFonts w:ascii="Helvetica" w:hAnsi="Helvetica" w:cs="Helvetica"/>
        </w:rPr>
        <w:t>-- t</w:t>
      </w:r>
      <w:r w:rsidR="00D376F7" w:rsidRPr="00FE169E">
        <w:rPr>
          <w:rFonts w:ascii="Helvetica" w:hAnsi="Helvetica" w:cs="Helvetica"/>
        </w:rPr>
        <w:t>he proposed change would reduce benefits for one in four households with a member with a disability, with an average reduction of $36 per month</w:t>
      </w:r>
      <w:r w:rsidR="00383FE3">
        <w:rPr>
          <w:rFonts w:ascii="Helvetica" w:hAnsi="Helvetica" w:cs="Helvetica"/>
        </w:rPr>
        <w:t>, and t</w:t>
      </w:r>
      <w:r w:rsidR="00D376F7" w:rsidRPr="00FE169E">
        <w:rPr>
          <w:rFonts w:ascii="Helvetica" w:hAnsi="Helvetica" w:cs="Helvetica"/>
        </w:rPr>
        <w:t>wenty-two percent of elderly households would experience an average benefit reduction of $38 per month.</w:t>
      </w:r>
    </w:p>
    <w:p w14:paraId="1D6440D4" w14:textId="0BC0E5C1" w:rsidR="000875E2" w:rsidRPr="00FE169E" w:rsidRDefault="00855069" w:rsidP="00FE169E">
      <w:pPr>
        <w:spacing w:after="120" w:line="276" w:lineRule="auto"/>
        <w:rPr>
          <w:rFonts w:ascii="Helvetica" w:eastAsia="Helvetica" w:hAnsi="Helvetica" w:cs="Helvetica"/>
          <w:sz w:val="24"/>
        </w:rPr>
      </w:pPr>
      <w:r w:rsidRPr="00FE169E">
        <w:rPr>
          <w:rFonts w:ascii="Helvetica" w:eastAsia="Helvetica" w:hAnsi="Helvetica" w:cs="Helvetica"/>
          <w:sz w:val="24"/>
        </w:rPr>
        <w:t>This rule would affect communities of color across the nation</w:t>
      </w:r>
      <w:r w:rsidR="00F17A63">
        <w:rPr>
          <w:rFonts w:ascii="Helvetica" w:eastAsia="Helvetica" w:hAnsi="Helvetica" w:cs="Helvetica"/>
          <w:sz w:val="24"/>
        </w:rPr>
        <w:t>,</w:t>
      </w:r>
      <w:r w:rsidRPr="00FE169E">
        <w:rPr>
          <w:rFonts w:ascii="Helvetica" w:eastAsia="Helvetica" w:hAnsi="Helvetica" w:cs="Helvetica"/>
          <w:sz w:val="24"/>
        </w:rPr>
        <w:t xml:space="preserve"> cutting SNAP benefits in over 3 million households. Utilities across the Nation differ greatly from the National average. For example, electricity costs in Fairbanks Alaska are 110 percent above the national average and in Honolulu Hawaii costs are 60 percent above the national average.  The Residential Energy Consumption Survey found that nearly a third of the US population has trouble paying their utility bills.  People of color represent a disproportionate amount of that population, with over half being black and 40 percent being Latino.  The proposed rule would create another hurdle for people of color trying to exit poverty. Now, not only will folks struggle to pay their utility bills, but they will also struggle even more to put food on the table. </w:t>
      </w:r>
    </w:p>
    <w:p w14:paraId="618D000B" w14:textId="77777777" w:rsidR="00A53BE9" w:rsidRPr="00FE169E" w:rsidRDefault="000875E2" w:rsidP="00FE169E">
      <w:pPr>
        <w:spacing w:after="120" w:line="276" w:lineRule="auto"/>
        <w:rPr>
          <w:rFonts w:ascii="Helvetica" w:hAnsi="Helvetica" w:cs="Helvetica"/>
          <w:sz w:val="24"/>
        </w:rPr>
      </w:pPr>
      <w:r w:rsidRPr="00FE169E">
        <w:rPr>
          <w:rFonts w:ascii="Helvetica" w:hAnsi="Helvetica" w:cs="Helvetica"/>
          <w:sz w:val="24"/>
          <w:lang w:val="nl-NL"/>
        </w:rPr>
        <w:t>We know that many low-income workers are struggling to make ends meet, and this proposal would penalize also people who use basic needs programs to supplement their earnings from low-wage work.</w:t>
      </w:r>
      <w:r w:rsidRPr="00FE169E">
        <w:rPr>
          <w:rFonts w:ascii="Helvetica" w:hAnsi="Helvetica" w:cs="Helvetica"/>
          <w:sz w:val="24"/>
          <w:lang w:val="nl-NL"/>
        </w:rPr>
        <w:t xml:space="preserve"> </w:t>
      </w:r>
      <w:r w:rsidRPr="00FE169E">
        <w:rPr>
          <w:rFonts w:ascii="Helvetica" w:eastAsia="Calibri" w:hAnsi="Helvetica" w:cs="Helvetica"/>
          <w:sz w:val="24"/>
        </w:rPr>
        <w:t>It would have harmful impacts on health and well-being as well as on the economy.</w:t>
      </w:r>
      <w:r w:rsidRPr="00FE169E">
        <w:rPr>
          <w:rFonts w:ascii="Helvetica" w:eastAsia="Calibri" w:hAnsi="Helvetica" w:cs="Helvetica"/>
          <w:sz w:val="24"/>
        </w:rPr>
        <w:t xml:space="preserve"> </w:t>
      </w:r>
      <w:r w:rsidRPr="00FE169E">
        <w:rPr>
          <w:rFonts w:ascii="Helvetica" w:hAnsi="Helvetica" w:cs="Helvetica"/>
          <w:bCs/>
          <w:sz w:val="24"/>
        </w:rPr>
        <w:t>The action can drastically impact the lives of low-income families making it harder to sustain themselves and afford food.</w:t>
      </w:r>
      <w:r w:rsidRPr="00FE169E">
        <w:rPr>
          <w:rFonts w:ascii="Helvetica" w:hAnsi="Helvetica" w:cs="Helvetica"/>
          <w:sz w:val="24"/>
        </w:rPr>
        <w:t xml:space="preserve"> </w:t>
      </w:r>
      <w:r w:rsidRPr="00FE169E">
        <w:rPr>
          <w:rFonts w:ascii="Helvetica" w:hAnsi="Helvetica" w:cs="Helvetica"/>
          <w:b/>
          <w:sz w:val="24"/>
        </w:rPr>
        <w:t xml:space="preserve">Our advocates </w:t>
      </w:r>
      <w:r w:rsidRPr="00FE169E">
        <w:rPr>
          <w:rFonts w:ascii="Helvetica" w:hAnsi="Helvetica" w:cs="Helvetica"/>
          <w:b/>
          <w:sz w:val="24"/>
        </w:rPr>
        <w:lastRenderedPageBreak/>
        <w:t>know – many from lived experience – the importance of access to food assistance programs such as SNAP</w:t>
      </w:r>
      <w:r w:rsidR="0083502A" w:rsidRPr="00FE169E">
        <w:rPr>
          <w:rFonts w:ascii="Helvetica" w:hAnsi="Helvetica" w:cs="Helvetica"/>
          <w:sz w:val="24"/>
        </w:rPr>
        <w:t xml:space="preserve">. </w:t>
      </w:r>
    </w:p>
    <w:p w14:paraId="7B803B3D" w14:textId="4A77DEC1" w:rsidR="00DA7252" w:rsidRPr="00FE169E" w:rsidRDefault="00A53BE9" w:rsidP="00FE169E">
      <w:pPr>
        <w:spacing w:after="120" w:line="276" w:lineRule="auto"/>
        <w:rPr>
          <w:rFonts w:ascii="Helvetica" w:hAnsi="Helvetica" w:cs="Helvetica"/>
          <w:sz w:val="24"/>
        </w:rPr>
      </w:pPr>
      <w:r w:rsidRPr="00FE169E">
        <w:rPr>
          <w:rFonts w:ascii="Helvetica" w:hAnsi="Helvetica" w:cs="Helvetica"/>
          <w:sz w:val="24"/>
        </w:rPr>
        <w:t>Many RESULTS volunteers</w:t>
      </w:r>
      <w:r w:rsidR="003D269D" w:rsidRPr="00FE169E">
        <w:rPr>
          <w:rFonts w:ascii="Helvetica" w:hAnsi="Helvetica" w:cs="Helvetica"/>
          <w:sz w:val="24"/>
        </w:rPr>
        <w:t xml:space="preserve"> engaged policymakers to discuss the importance of SNAP in 2018 as Congress reauthorized the Farm Bill. Unfortunately, t</w:t>
      </w:r>
      <w:r w:rsidR="00DA7252" w:rsidRPr="00FE169E">
        <w:rPr>
          <w:rFonts w:ascii="Helvetica" w:hAnsi="Helvetica" w:cs="Helvetica"/>
          <w:sz w:val="24"/>
        </w:rPr>
        <w:t xml:space="preserve">his USDA rulemaking is yet another attempt for the Administration to side step Congress and make cuts to SNAP benefits. Although the President’s FY 2019 Budget included a request for a change </w:t>
      </w:r>
      <w:proofErr w:type="gramStart"/>
      <w:r w:rsidR="00DA7252" w:rsidRPr="00FE169E">
        <w:rPr>
          <w:rFonts w:ascii="Helvetica" w:hAnsi="Helvetica" w:cs="Helvetica"/>
          <w:sz w:val="24"/>
        </w:rPr>
        <w:t>similar to</w:t>
      </w:r>
      <w:proofErr w:type="gramEnd"/>
      <w:r w:rsidR="00DA7252" w:rsidRPr="00FE169E">
        <w:rPr>
          <w:rFonts w:ascii="Helvetica" w:hAnsi="Helvetica" w:cs="Helvetica"/>
          <w:sz w:val="24"/>
        </w:rPr>
        <w:t xml:space="preserve"> the proposed rule [https://www.obpa.usda.gov/32fns2019notes.pdf], Congress did not include such a change in the 2018 Farm Bill.  Indeed, evening out benefit amounts across states by lowering benefits for large numbers of participants does not promote SNAP’s statutory purpose, but instead undermines its statutory purpose.</w:t>
      </w:r>
    </w:p>
    <w:p w14:paraId="04EDB440" w14:textId="07FAABAB" w:rsidR="0078268F" w:rsidRPr="00FE169E" w:rsidRDefault="00DA7252" w:rsidP="00FE169E">
      <w:pPr>
        <w:spacing w:after="120" w:line="276" w:lineRule="auto"/>
        <w:rPr>
          <w:rFonts w:ascii="Helvetica" w:hAnsi="Helvetica" w:cs="Helvetica"/>
          <w:sz w:val="24"/>
        </w:rPr>
      </w:pPr>
      <w:r w:rsidRPr="00FE169E">
        <w:rPr>
          <w:rFonts w:ascii="Helvetica" w:hAnsi="Helvetica" w:cs="Helvetica"/>
          <w:sz w:val="24"/>
        </w:rPr>
        <w:t xml:space="preserve">USDA should be strengthening the positive impacts of SNAP for health, well-being and economic activity, not making cuts to SNAP benefits. </w:t>
      </w:r>
      <w:r w:rsidR="1A7B6215" w:rsidRPr="00FE169E">
        <w:rPr>
          <w:rFonts w:ascii="Helvetica" w:hAnsi="Helvetica" w:cs="Helvetica"/>
          <w:sz w:val="24"/>
        </w:rPr>
        <w:t>As an organization deeply committed to ending poverty and creating opportunity</w:t>
      </w:r>
      <w:r w:rsidR="00A27D50" w:rsidRPr="00FE169E">
        <w:rPr>
          <w:rFonts w:ascii="Helvetica" w:hAnsi="Helvetica" w:cs="Helvetica"/>
          <w:sz w:val="24"/>
        </w:rPr>
        <w:t xml:space="preserve"> that recognizes the links between oppression and poverty</w:t>
      </w:r>
      <w:r w:rsidR="1A7B6215" w:rsidRPr="00FE169E">
        <w:rPr>
          <w:rFonts w:ascii="Helvetica" w:hAnsi="Helvetica" w:cs="Helvetica"/>
          <w:sz w:val="24"/>
        </w:rPr>
        <w:t xml:space="preserve">, </w:t>
      </w:r>
      <w:r w:rsidR="1A7B6215" w:rsidRPr="00FE169E">
        <w:rPr>
          <w:rFonts w:ascii="Helvetica" w:hAnsi="Helvetica" w:cs="Helvetica"/>
          <w:b/>
          <w:bCs/>
          <w:sz w:val="24"/>
        </w:rPr>
        <w:t xml:space="preserve">RESULTS </w:t>
      </w:r>
      <w:r w:rsidR="00F65C7C" w:rsidRPr="00FE169E">
        <w:rPr>
          <w:rFonts w:ascii="Helvetica" w:hAnsi="Helvetica" w:cs="Helvetica"/>
          <w:b/>
          <w:sz w:val="24"/>
        </w:rPr>
        <w:t>strongly oppose</w:t>
      </w:r>
      <w:r w:rsidR="00F65C7C" w:rsidRPr="00FE169E">
        <w:rPr>
          <w:rFonts w:ascii="Helvetica" w:hAnsi="Helvetica" w:cs="Helvetica"/>
          <w:b/>
          <w:sz w:val="24"/>
        </w:rPr>
        <w:t>s</w:t>
      </w:r>
      <w:r w:rsidR="002F0E62" w:rsidRPr="00FE169E">
        <w:rPr>
          <w:rFonts w:ascii="Helvetica" w:hAnsi="Helvetica" w:cs="Helvetica"/>
          <w:b/>
          <w:sz w:val="24"/>
        </w:rPr>
        <w:t xml:space="preserve"> the</w:t>
      </w:r>
      <w:r w:rsidR="00CE74FE" w:rsidRPr="00FE169E">
        <w:rPr>
          <w:rFonts w:ascii="Helvetica" w:hAnsi="Helvetica" w:cs="Helvetica"/>
          <w:b/>
          <w:bCs/>
          <w:sz w:val="24"/>
        </w:rPr>
        <w:t xml:space="preserve"> Administration’s plan to </w:t>
      </w:r>
      <w:r w:rsidR="00434BF4" w:rsidRPr="00FE169E">
        <w:rPr>
          <w:rFonts w:ascii="Helvetica" w:hAnsi="Helvetica" w:cs="Helvetica"/>
          <w:b/>
          <w:bCs/>
          <w:sz w:val="24"/>
        </w:rPr>
        <w:t xml:space="preserve">cap </w:t>
      </w:r>
      <w:r w:rsidR="00071C60" w:rsidRPr="00FE169E">
        <w:rPr>
          <w:rFonts w:ascii="Helvetica" w:hAnsi="Helvetica" w:cs="Helvetica"/>
          <w:b/>
          <w:bCs/>
          <w:sz w:val="24"/>
        </w:rPr>
        <w:t>the Standard Utility Allowance</w:t>
      </w:r>
      <w:r w:rsidR="002F0E62" w:rsidRPr="00FE169E">
        <w:rPr>
          <w:rFonts w:ascii="Helvetica" w:hAnsi="Helvetica" w:cs="Helvetica"/>
          <w:b/>
          <w:bCs/>
          <w:sz w:val="24"/>
        </w:rPr>
        <w:t xml:space="preserve"> </w:t>
      </w:r>
      <w:r w:rsidR="002F0E62" w:rsidRPr="00FE169E">
        <w:rPr>
          <w:rFonts w:ascii="Helvetica" w:hAnsi="Helvetica" w:cs="Helvetica"/>
          <w:sz w:val="24"/>
        </w:rPr>
        <w:t>and request the USDA withdraw the rule and work with states to improve their SUA’s under existing flexibility.</w:t>
      </w:r>
      <w:r w:rsidR="1A7B6215" w:rsidRPr="00FE169E">
        <w:rPr>
          <w:rFonts w:ascii="Helvetica" w:hAnsi="Helvetica" w:cs="Helvetica"/>
          <w:b/>
          <w:bCs/>
          <w:sz w:val="24"/>
        </w:rPr>
        <w:t xml:space="preserve"> </w:t>
      </w:r>
    </w:p>
    <w:p w14:paraId="2E289D0B" w14:textId="27447869" w:rsidR="0078268F" w:rsidRPr="00FE169E" w:rsidRDefault="1A7B6215" w:rsidP="00FE169E">
      <w:pPr>
        <w:pStyle w:val="paragraph"/>
        <w:spacing w:after="120" w:line="276" w:lineRule="auto"/>
        <w:jc w:val="both"/>
        <w:rPr>
          <w:rFonts w:ascii="Helvetica" w:hAnsi="Helvetica" w:cs="Helvetica"/>
          <w:color w:val="auto"/>
          <w:sz w:val="24"/>
          <w:szCs w:val="24"/>
        </w:rPr>
      </w:pPr>
      <w:r w:rsidRPr="00FE169E">
        <w:rPr>
          <w:rFonts w:ascii="Helvetica" w:hAnsi="Helvetica" w:cs="Helvetica"/>
          <w:color w:val="auto"/>
          <w:sz w:val="24"/>
          <w:szCs w:val="24"/>
        </w:rPr>
        <w:t xml:space="preserve">Thank you for the opportunity to submit comments on the proposed rulemaking. Please do not hesitate to contact </w:t>
      </w:r>
      <w:r w:rsidR="001A6D2F" w:rsidRPr="00FE169E">
        <w:rPr>
          <w:rFonts w:ascii="Helvetica" w:hAnsi="Helvetica" w:cs="Helvetica"/>
          <w:color w:val="auto"/>
          <w:sz w:val="24"/>
          <w:szCs w:val="24"/>
        </w:rPr>
        <w:t xml:space="preserve">us </w:t>
      </w:r>
      <w:r w:rsidRPr="00FE169E">
        <w:rPr>
          <w:rFonts w:ascii="Helvetica" w:hAnsi="Helvetica" w:cs="Helvetica"/>
          <w:color w:val="auto"/>
          <w:sz w:val="24"/>
          <w:szCs w:val="24"/>
        </w:rPr>
        <w:t>to provide further information.</w:t>
      </w:r>
    </w:p>
    <w:p w14:paraId="671D85C3" w14:textId="77777777" w:rsidR="0078268F" w:rsidRPr="00FE169E" w:rsidRDefault="1A7B6215">
      <w:pPr>
        <w:pStyle w:val="paragraph"/>
        <w:spacing w:after="120" w:line="276" w:lineRule="auto"/>
        <w:jc w:val="both"/>
        <w:rPr>
          <w:rFonts w:ascii="Helvetica" w:hAnsi="Helvetica" w:cs="Helvetica"/>
          <w:color w:val="auto"/>
          <w:sz w:val="24"/>
          <w:szCs w:val="24"/>
        </w:rPr>
      </w:pPr>
      <w:r w:rsidRPr="00FE169E">
        <w:rPr>
          <w:rFonts w:ascii="Helvetica" w:hAnsi="Helvetica" w:cs="Helvetica"/>
          <w:color w:val="auto"/>
          <w:sz w:val="24"/>
          <w:szCs w:val="24"/>
        </w:rPr>
        <w:t>Sincerely,</w:t>
      </w:r>
    </w:p>
    <w:p w14:paraId="72A170B7" w14:textId="18ED9DD1" w:rsidR="0078268F" w:rsidRPr="00FE169E" w:rsidRDefault="009B66B8" w:rsidP="18521953">
      <w:pPr>
        <w:pStyle w:val="paragraph"/>
        <w:jc w:val="both"/>
        <w:rPr>
          <w:rFonts w:ascii="Helvetica" w:hAnsi="Helvetica" w:cs="Helvetica"/>
          <w:color w:val="auto"/>
          <w:sz w:val="24"/>
          <w:szCs w:val="24"/>
        </w:rPr>
      </w:pPr>
      <w:r w:rsidRPr="00FE169E">
        <w:rPr>
          <w:rFonts w:ascii="Helvetica" w:hAnsi="Helvetica" w:cs="Helvetica"/>
          <w:noProof/>
          <w:color w:val="auto"/>
          <w:sz w:val="24"/>
          <w:szCs w:val="24"/>
        </w:rPr>
        <w:drawing>
          <wp:inline distT="0" distB="0" distL="0" distR="0" wp14:anchorId="6ECC0CFA" wp14:editId="20FCD872">
            <wp:extent cx="2686050" cy="695325"/>
            <wp:effectExtent l="0" t="0" r="0" b="9525"/>
            <wp:docPr id="13693139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686050" cy="695325"/>
                    </a:xfrm>
                    <a:prstGeom prst="rect">
                      <a:avLst/>
                    </a:prstGeom>
                  </pic:spPr>
                </pic:pic>
              </a:graphicData>
            </a:graphic>
          </wp:inline>
        </w:drawing>
      </w:r>
    </w:p>
    <w:p w14:paraId="366E0562" w14:textId="77777777" w:rsidR="0078268F" w:rsidRPr="00FE169E" w:rsidRDefault="18521953"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Meredith Dodson</w:t>
      </w:r>
    </w:p>
    <w:p w14:paraId="35D13F78" w14:textId="77777777" w:rsidR="0078268F" w:rsidRPr="00FE169E" w:rsidRDefault="18521953"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Director of U.S. Poverty Campaigns</w:t>
      </w:r>
    </w:p>
    <w:p w14:paraId="377CA148" w14:textId="77777777" w:rsidR="0078268F" w:rsidRPr="00FE169E" w:rsidRDefault="18521953"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RESULTS</w:t>
      </w:r>
    </w:p>
    <w:p w14:paraId="434413F5" w14:textId="77777777" w:rsidR="0078268F" w:rsidRPr="00FE169E" w:rsidRDefault="18521953"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 xml:space="preserve">1101 15th Street NW Suite 1200 </w:t>
      </w:r>
    </w:p>
    <w:p w14:paraId="25BE7ED0" w14:textId="77777777" w:rsidR="0078268F" w:rsidRPr="00FE169E" w:rsidRDefault="18521953"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 xml:space="preserve">Washington, DC 20005 </w:t>
      </w:r>
    </w:p>
    <w:p w14:paraId="1813BF1E" w14:textId="77777777" w:rsidR="0078268F" w:rsidRPr="00FE169E" w:rsidRDefault="18521953"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(202) 783-7100 x116</w:t>
      </w:r>
    </w:p>
    <w:p w14:paraId="4897954D" w14:textId="77777777" w:rsidR="0078268F" w:rsidRPr="00FE169E" w:rsidRDefault="18521953" w:rsidP="18521953">
      <w:pPr>
        <w:pStyle w:val="paragraph"/>
        <w:jc w:val="both"/>
        <w:rPr>
          <w:rFonts w:ascii="Helvetica" w:hAnsi="Helvetica" w:cs="Helvetica"/>
          <w:color w:val="auto"/>
          <w:sz w:val="24"/>
          <w:szCs w:val="24"/>
        </w:rPr>
      </w:pPr>
      <w:r w:rsidRPr="00FE169E">
        <w:rPr>
          <w:rFonts w:ascii="Helvetica" w:hAnsi="Helvetica" w:cs="Helvetica"/>
          <w:color w:val="auto"/>
          <w:sz w:val="24"/>
          <w:szCs w:val="24"/>
        </w:rPr>
        <w:t xml:space="preserve">mdodson@results.org </w:t>
      </w:r>
    </w:p>
    <w:p w14:paraId="2A4BC2AE" w14:textId="1C850B51" w:rsidR="008C5B12" w:rsidRPr="00FE169E" w:rsidRDefault="18521953" w:rsidP="5E4113E3">
      <w:pPr>
        <w:pStyle w:val="paragraph"/>
        <w:jc w:val="both"/>
        <w:rPr>
          <w:rFonts w:ascii="Helvetica" w:hAnsi="Helvetica" w:cs="Helvetica"/>
          <w:b/>
          <w:bCs/>
          <w:color w:val="auto"/>
          <w:sz w:val="24"/>
          <w:szCs w:val="24"/>
        </w:rPr>
      </w:pPr>
      <w:r w:rsidRPr="00FE169E">
        <w:rPr>
          <w:rFonts w:ascii="Helvetica" w:hAnsi="Helvetica" w:cs="Helvetica"/>
          <w:color w:val="auto"/>
          <w:sz w:val="24"/>
          <w:szCs w:val="24"/>
        </w:rPr>
        <w:t xml:space="preserve">http://www.results.org/ </w:t>
      </w:r>
    </w:p>
    <w:p w14:paraId="1A8ECBF7" w14:textId="77777777" w:rsidR="00F86AE8" w:rsidRPr="00FE169E" w:rsidRDefault="00F86AE8" w:rsidP="18521953">
      <w:pPr>
        <w:pStyle w:val="paragraph"/>
        <w:jc w:val="both"/>
        <w:rPr>
          <w:rFonts w:ascii="Helvetica" w:hAnsi="Helvetica" w:cs="Helvetica"/>
          <w:b/>
          <w:bCs/>
          <w:color w:val="auto"/>
          <w:sz w:val="24"/>
          <w:szCs w:val="24"/>
        </w:rPr>
      </w:pPr>
    </w:p>
    <w:sectPr w:rsidR="00F86AE8" w:rsidRPr="00FE169E" w:rsidSect="00EF5B78">
      <w:headerReference w:type="default" r:id="rId13"/>
      <w:headerReference w:type="first" r:id="rId14"/>
      <w:type w:val="continuous"/>
      <w:pgSz w:w="12240" w:h="15840"/>
      <w:pgMar w:top="1440" w:right="1440" w:bottom="1440" w:left="144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EF91" w14:textId="77777777" w:rsidR="00F43E4B" w:rsidRDefault="00F43E4B">
      <w:r>
        <w:separator/>
      </w:r>
    </w:p>
  </w:endnote>
  <w:endnote w:type="continuationSeparator" w:id="0">
    <w:p w14:paraId="17A077C0" w14:textId="77777777" w:rsidR="00F43E4B" w:rsidRDefault="00F43E4B">
      <w:r>
        <w:continuationSeparator/>
      </w:r>
    </w:p>
  </w:endnote>
  <w:endnote w:type="continuationNotice" w:id="1">
    <w:p w14:paraId="730E1789" w14:textId="77777777" w:rsidR="00F43E4B" w:rsidRDefault="00F43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18B0" w14:textId="77777777" w:rsidR="00F43E4B" w:rsidRDefault="00F43E4B">
      <w:r>
        <w:separator/>
      </w:r>
    </w:p>
  </w:footnote>
  <w:footnote w:type="continuationSeparator" w:id="0">
    <w:p w14:paraId="371C7ADB" w14:textId="77777777" w:rsidR="00F43E4B" w:rsidRDefault="00F43E4B">
      <w:r>
        <w:continuationSeparator/>
      </w:r>
    </w:p>
  </w:footnote>
  <w:footnote w:type="continuationNotice" w:id="1">
    <w:p w14:paraId="11CB3784" w14:textId="77777777" w:rsidR="00F43E4B" w:rsidRDefault="00F43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451B" w14:textId="77777777" w:rsidR="003812AA" w:rsidRDefault="003812AA">
    <w:pPr>
      <w:pStyle w:val="Header"/>
      <w:ind w:hanging="72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1B4F" w14:textId="77777777" w:rsidR="003812AA" w:rsidRDefault="00112891">
    <w:pPr>
      <w:pStyle w:val="Header"/>
    </w:pPr>
    <w:r>
      <w:rPr>
        <w:noProof/>
      </w:rPr>
      <mc:AlternateContent>
        <mc:Choice Requires="wps">
          <w:drawing>
            <wp:anchor distT="0" distB="0" distL="114300" distR="114300" simplePos="0" relativeHeight="251658241" behindDoc="0" locked="0" layoutInCell="1" allowOverlap="1" wp14:anchorId="579459D3" wp14:editId="7146E4B7">
              <wp:simplePos x="0" y="0"/>
              <wp:positionH relativeFrom="column">
                <wp:posOffset>-88900</wp:posOffset>
              </wp:positionH>
              <wp:positionV relativeFrom="paragraph">
                <wp:posOffset>849630</wp:posOffset>
              </wp:positionV>
              <wp:extent cx="6466840" cy="36322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684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4550" w14:textId="77777777" w:rsidR="003812AA" w:rsidRDefault="00EA2B84">
                          <w:pPr>
                            <w:spacing w:before="40"/>
                            <w:jc w:val="center"/>
                            <w:rPr>
                              <w:rFonts w:ascii="Futura Bk BT" w:hAnsi="Futura Bk BT"/>
                              <w:caps/>
                              <w:w w:val="105"/>
                              <w:sz w:val="17"/>
                              <w:szCs w:val="17"/>
                              <w:lang w:val="fr-FR"/>
                            </w:rPr>
                          </w:pPr>
                          <w:r>
                            <w:rPr>
                              <w:rFonts w:ascii="Futura Bk BT" w:hAnsi="Futura Bk BT"/>
                              <w:caps/>
                              <w:w w:val="105"/>
                              <w:sz w:val="17"/>
                              <w:szCs w:val="17"/>
                              <w:lang w:val="fr-FR"/>
                            </w:rPr>
                            <w:t>1101 15th St</w:t>
                          </w:r>
                          <w:r>
                            <w:rPr>
                              <w:rFonts w:ascii="Futura Bk BT" w:hAnsi="Futura Bk BT"/>
                              <w:w w:val="105"/>
                              <w:sz w:val="17"/>
                              <w:szCs w:val="17"/>
                              <w:lang w:val="fr-FR"/>
                            </w:rPr>
                            <w:t xml:space="preserve"> NW, Suite </w:t>
                          </w:r>
                          <w:proofErr w:type="gramStart"/>
                          <w:r>
                            <w:rPr>
                              <w:rFonts w:ascii="Futura Bk BT" w:hAnsi="Futura Bk BT"/>
                              <w:w w:val="105"/>
                              <w:sz w:val="17"/>
                              <w:szCs w:val="17"/>
                              <w:lang w:val="fr-FR"/>
                            </w:rPr>
                            <w:t>12</w:t>
                          </w:r>
                          <w:r w:rsidR="003812AA">
                            <w:rPr>
                              <w:rFonts w:ascii="Futura Bk BT" w:hAnsi="Futura Bk BT"/>
                              <w:w w:val="105"/>
                              <w:sz w:val="17"/>
                              <w:szCs w:val="17"/>
                              <w:lang w:val="fr-FR"/>
                            </w:rPr>
                            <w:t>00</w:t>
                          </w:r>
                          <w:r w:rsidR="003812AA">
                            <w:rPr>
                              <w:rFonts w:ascii="Futura Bk BT" w:hAnsi="Futura Bk BT"/>
                              <w:caps/>
                              <w:w w:val="105"/>
                              <w:sz w:val="17"/>
                              <w:szCs w:val="17"/>
                              <w:lang w:val="fr-FR"/>
                            </w:rPr>
                            <w:t xml:space="preserve">  </w:t>
                          </w:r>
                          <w:r w:rsidR="003812AA">
                            <w:rPr>
                              <w:rFonts w:ascii="Wingdings" w:hAnsi="Wingdings"/>
                              <w:caps/>
                              <w:w w:val="105"/>
                              <w:sz w:val="17"/>
                              <w:szCs w:val="17"/>
                            </w:rPr>
                            <w:t></w:t>
                          </w:r>
                          <w:proofErr w:type="gramEnd"/>
                          <w:r w:rsidR="003812AA">
                            <w:rPr>
                              <w:rFonts w:ascii="Futura Bk BT" w:hAnsi="Futura Bk BT"/>
                              <w:b/>
                              <w:caps/>
                              <w:w w:val="105"/>
                              <w:sz w:val="17"/>
                              <w:szCs w:val="17"/>
                              <w:lang w:val="fr-FR"/>
                            </w:rPr>
                            <w:t xml:space="preserve"> </w:t>
                          </w:r>
                          <w:r w:rsidR="003812AA">
                            <w:rPr>
                              <w:rFonts w:ascii="Futura Bk BT" w:hAnsi="Futura Bk BT"/>
                              <w:caps/>
                              <w:w w:val="105"/>
                              <w:sz w:val="17"/>
                              <w:szCs w:val="17"/>
                              <w:lang w:val="fr-FR"/>
                            </w:rPr>
                            <w:t xml:space="preserve"> W</w:t>
                          </w:r>
                          <w:r w:rsidR="003812AA">
                            <w:rPr>
                              <w:rFonts w:ascii="Futura Bk BT" w:hAnsi="Futura Bk BT"/>
                              <w:w w:val="105"/>
                              <w:sz w:val="17"/>
                              <w:szCs w:val="17"/>
                              <w:lang w:val="fr-FR"/>
                            </w:rPr>
                            <w:t>ashington</w:t>
                          </w:r>
                          <w:r>
                            <w:rPr>
                              <w:rFonts w:ascii="Futura Bk BT" w:hAnsi="Futura Bk BT"/>
                              <w:caps/>
                              <w:w w:val="105"/>
                              <w:sz w:val="17"/>
                              <w:szCs w:val="17"/>
                              <w:lang w:val="fr-FR"/>
                            </w:rPr>
                            <w:t>, DC 20005</w:t>
                          </w:r>
                          <w:r w:rsidR="003812AA">
                            <w:rPr>
                              <w:rFonts w:ascii="Futura Bk BT" w:hAnsi="Futura Bk BT"/>
                              <w:caps/>
                              <w:w w:val="105"/>
                              <w:sz w:val="17"/>
                              <w:szCs w:val="17"/>
                              <w:lang w:val="fr-FR"/>
                            </w:rPr>
                            <w:t xml:space="preserve">  </w:t>
                          </w:r>
                          <w:r w:rsidR="003812AA">
                            <w:rPr>
                              <w:rFonts w:ascii="Wingdings" w:hAnsi="Wingdings"/>
                              <w:caps/>
                              <w:w w:val="105"/>
                              <w:sz w:val="17"/>
                              <w:szCs w:val="17"/>
                            </w:rPr>
                            <w:t></w:t>
                          </w:r>
                          <w:r w:rsidR="003812AA">
                            <w:rPr>
                              <w:rFonts w:ascii="Futura Bk BT" w:hAnsi="Futura Bk BT"/>
                              <w:b/>
                              <w:caps/>
                              <w:w w:val="105"/>
                              <w:sz w:val="17"/>
                              <w:szCs w:val="17"/>
                              <w:lang w:val="fr-FR"/>
                            </w:rPr>
                            <w:t xml:space="preserve"> </w:t>
                          </w:r>
                          <w:r w:rsidR="009E132A">
                            <w:rPr>
                              <w:rFonts w:ascii="Futura Bk BT" w:hAnsi="Futura Bk BT"/>
                              <w:caps/>
                              <w:w w:val="105"/>
                              <w:sz w:val="17"/>
                              <w:szCs w:val="17"/>
                              <w:lang w:val="fr-FR"/>
                            </w:rPr>
                            <w:t xml:space="preserve"> T (202) 783-71</w:t>
                          </w:r>
                          <w:r w:rsidR="003812AA">
                            <w:rPr>
                              <w:rFonts w:ascii="Futura Bk BT" w:hAnsi="Futura Bk BT"/>
                              <w:caps/>
                              <w:w w:val="105"/>
                              <w:sz w:val="17"/>
                              <w:szCs w:val="17"/>
                              <w:lang w:val="fr-FR"/>
                            </w:rPr>
                            <w:t xml:space="preserve">00  </w:t>
                          </w:r>
                          <w:r w:rsidR="003812AA">
                            <w:rPr>
                              <w:rFonts w:ascii="Wingdings" w:hAnsi="Wingdings"/>
                              <w:caps/>
                              <w:w w:val="105"/>
                              <w:sz w:val="17"/>
                              <w:szCs w:val="17"/>
                            </w:rPr>
                            <w:t></w:t>
                          </w:r>
                          <w:r w:rsidR="003812AA">
                            <w:rPr>
                              <w:rFonts w:ascii="Futura Bk BT" w:hAnsi="Futura Bk BT"/>
                              <w:b/>
                              <w:caps/>
                              <w:w w:val="105"/>
                              <w:sz w:val="17"/>
                              <w:szCs w:val="17"/>
                              <w:lang w:val="fr-FR"/>
                            </w:rPr>
                            <w:t xml:space="preserve"> </w:t>
                          </w:r>
                          <w:r w:rsidR="003812AA">
                            <w:rPr>
                              <w:rFonts w:ascii="Futura Bk BT" w:hAnsi="Futura Bk BT"/>
                              <w:caps/>
                              <w:w w:val="105"/>
                              <w:sz w:val="17"/>
                              <w:szCs w:val="17"/>
                              <w:lang w:val="fr-FR"/>
                            </w:rPr>
                            <w:t xml:space="preserve"> </w:t>
                          </w:r>
                          <w:r w:rsidR="003812AA">
                            <w:rPr>
                              <w:rFonts w:ascii="Futura Bk BT" w:hAnsi="Futura Bk BT"/>
                              <w:w w:val="105"/>
                              <w:sz w:val="17"/>
                              <w:szCs w:val="17"/>
                              <w:lang w:val="fr-FR"/>
                            </w:rPr>
                            <w:t>www.results.org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459D3" id="_x0000_t202" coordsize="21600,21600" o:spt="202" path="m,l,21600r21600,l21600,xe">
              <v:stroke joinstyle="miter"/>
              <v:path gradientshapeok="t" o:connecttype="rect"/>
            </v:shapetype>
            <v:shape id=" 2" o:spid="_x0000_s1026" type="#_x0000_t202" style="position:absolute;margin-left:-7pt;margin-top:66.9pt;width:509.2pt;height:2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" filled="f" stroked="f">
              <v:path arrowok="t"/>
              <v:textbox inset=",7.2pt,,7.2pt">
                <w:txbxContent>
                  <w:p w14:paraId="57D24550" w14:textId="77777777" w:rsidR="003812AA" w:rsidRDefault="00EA2B84">
                    <w:pPr>
                      <w:spacing w:before="40"/>
                      <w:jc w:val="center"/>
                      <w:rPr>
                        <w:rFonts w:ascii="Futura Bk BT" w:hAnsi="Futura Bk BT"/>
                        <w:caps/>
                        <w:w w:val="105"/>
                        <w:sz w:val="17"/>
                        <w:szCs w:val="17"/>
                        <w:lang w:val="fr-FR"/>
                      </w:rPr>
                    </w:pPr>
                    <w:r>
                      <w:rPr>
                        <w:rFonts w:ascii="Futura Bk BT" w:hAnsi="Futura Bk BT"/>
                        <w:caps/>
                        <w:w w:val="105"/>
                        <w:sz w:val="17"/>
                        <w:szCs w:val="17"/>
                        <w:lang w:val="fr-FR"/>
                      </w:rPr>
                      <w:t>1101 15th St</w:t>
                    </w:r>
                    <w:r>
                      <w:rPr>
                        <w:rFonts w:ascii="Futura Bk BT" w:hAnsi="Futura Bk BT"/>
                        <w:w w:val="105"/>
                        <w:sz w:val="17"/>
                        <w:szCs w:val="17"/>
                        <w:lang w:val="fr-FR"/>
                      </w:rPr>
                      <w:t xml:space="preserve"> NW, Suite </w:t>
                    </w:r>
                    <w:proofErr w:type="gramStart"/>
                    <w:r>
                      <w:rPr>
                        <w:rFonts w:ascii="Futura Bk BT" w:hAnsi="Futura Bk BT"/>
                        <w:w w:val="105"/>
                        <w:sz w:val="17"/>
                        <w:szCs w:val="17"/>
                        <w:lang w:val="fr-FR"/>
                      </w:rPr>
                      <w:t>12</w:t>
                    </w:r>
                    <w:r w:rsidR="003812AA">
                      <w:rPr>
                        <w:rFonts w:ascii="Futura Bk BT" w:hAnsi="Futura Bk BT"/>
                        <w:w w:val="105"/>
                        <w:sz w:val="17"/>
                        <w:szCs w:val="17"/>
                        <w:lang w:val="fr-FR"/>
                      </w:rPr>
                      <w:t>00</w:t>
                    </w:r>
                    <w:r w:rsidR="003812AA">
                      <w:rPr>
                        <w:rFonts w:ascii="Futura Bk BT" w:hAnsi="Futura Bk BT"/>
                        <w:caps/>
                        <w:w w:val="105"/>
                        <w:sz w:val="17"/>
                        <w:szCs w:val="17"/>
                        <w:lang w:val="fr-FR"/>
                      </w:rPr>
                      <w:t xml:space="preserve">  </w:t>
                    </w:r>
                    <w:r w:rsidR="003812AA">
                      <w:rPr>
                        <w:rFonts w:ascii="Wingdings" w:hAnsi="Wingdings"/>
                        <w:caps/>
                        <w:w w:val="105"/>
                        <w:sz w:val="17"/>
                        <w:szCs w:val="17"/>
                      </w:rPr>
                      <w:t></w:t>
                    </w:r>
                    <w:proofErr w:type="gramEnd"/>
                    <w:r w:rsidR="003812AA">
                      <w:rPr>
                        <w:rFonts w:ascii="Futura Bk BT" w:hAnsi="Futura Bk BT"/>
                        <w:b/>
                        <w:caps/>
                        <w:w w:val="105"/>
                        <w:sz w:val="17"/>
                        <w:szCs w:val="17"/>
                        <w:lang w:val="fr-FR"/>
                      </w:rPr>
                      <w:t xml:space="preserve"> </w:t>
                    </w:r>
                    <w:r w:rsidR="003812AA">
                      <w:rPr>
                        <w:rFonts w:ascii="Futura Bk BT" w:hAnsi="Futura Bk BT"/>
                        <w:caps/>
                        <w:w w:val="105"/>
                        <w:sz w:val="17"/>
                        <w:szCs w:val="17"/>
                        <w:lang w:val="fr-FR"/>
                      </w:rPr>
                      <w:t xml:space="preserve"> W</w:t>
                    </w:r>
                    <w:r w:rsidR="003812AA">
                      <w:rPr>
                        <w:rFonts w:ascii="Futura Bk BT" w:hAnsi="Futura Bk BT"/>
                        <w:w w:val="105"/>
                        <w:sz w:val="17"/>
                        <w:szCs w:val="17"/>
                        <w:lang w:val="fr-FR"/>
                      </w:rPr>
                      <w:t>ashington</w:t>
                    </w:r>
                    <w:r>
                      <w:rPr>
                        <w:rFonts w:ascii="Futura Bk BT" w:hAnsi="Futura Bk BT"/>
                        <w:caps/>
                        <w:w w:val="105"/>
                        <w:sz w:val="17"/>
                        <w:szCs w:val="17"/>
                        <w:lang w:val="fr-FR"/>
                      </w:rPr>
                      <w:t>, DC 20005</w:t>
                    </w:r>
                    <w:r w:rsidR="003812AA">
                      <w:rPr>
                        <w:rFonts w:ascii="Futura Bk BT" w:hAnsi="Futura Bk BT"/>
                        <w:caps/>
                        <w:w w:val="105"/>
                        <w:sz w:val="17"/>
                        <w:szCs w:val="17"/>
                        <w:lang w:val="fr-FR"/>
                      </w:rPr>
                      <w:t xml:space="preserve">  </w:t>
                    </w:r>
                    <w:r w:rsidR="003812AA">
                      <w:rPr>
                        <w:rFonts w:ascii="Wingdings" w:hAnsi="Wingdings"/>
                        <w:caps/>
                        <w:w w:val="105"/>
                        <w:sz w:val="17"/>
                        <w:szCs w:val="17"/>
                      </w:rPr>
                      <w:t></w:t>
                    </w:r>
                    <w:r w:rsidR="003812AA">
                      <w:rPr>
                        <w:rFonts w:ascii="Futura Bk BT" w:hAnsi="Futura Bk BT"/>
                        <w:b/>
                        <w:caps/>
                        <w:w w:val="105"/>
                        <w:sz w:val="17"/>
                        <w:szCs w:val="17"/>
                        <w:lang w:val="fr-FR"/>
                      </w:rPr>
                      <w:t xml:space="preserve"> </w:t>
                    </w:r>
                    <w:r w:rsidR="009E132A">
                      <w:rPr>
                        <w:rFonts w:ascii="Futura Bk BT" w:hAnsi="Futura Bk BT"/>
                        <w:caps/>
                        <w:w w:val="105"/>
                        <w:sz w:val="17"/>
                        <w:szCs w:val="17"/>
                        <w:lang w:val="fr-FR"/>
                      </w:rPr>
                      <w:t xml:space="preserve"> T (202) 783-71</w:t>
                    </w:r>
                    <w:r w:rsidR="003812AA">
                      <w:rPr>
                        <w:rFonts w:ascii="Futura Bk BT" w:hAnsi="Futura Bk BT"/>
                        <w:caps/>
                        <w:w w:val="105"/>
                        <w:sz w:val="17"/>
                        <w:szCs w:val="17"/>
                        <w:lang w:val="fr-FR"/>
                      </w:rPr>
                      <w:t xml:space="preserve">00  </w:t>
                    </w:r>
                    <w:r w:rsidR="003812AA">
                      <w:rPr>
                        <w:rFonts w:ascii="Wingdings" w:hAnsi="Wingdings"/>
                        <w:caps/>
                        <w:w w:val="105"/>
                        <w:sz w:val="17"/>
                        <w:szCs w:val="17"/>
                      </w:rPr>
                      <w:t></w:t>
                    </w:r>
                    <w:r w:rsidR="003812AA">
                      <w:rPr>
                        <w:rFonts w:ascii="Futura Bk BT" w:hAnsi="Futura Bk BT"/>
                        <w:b/>
                        <w:caps/>
                        <w:w w:val="105"/>
                        <w:sz w:val="17"/>
                        <w:szCs w:val="17"/>
                        <w:lang w:val="fr-FR"/>
                      </w:rPr>
                      <w:t xml:space="preserve"> </w:t>
                    </w:r>
                    <w:r w:rsidR="003812AA">
                      <w:rPr>
                        <w:rFonts w:ascii="Futura Bk BT" w:hAnsi="Futura Bk BT"/>
                        <w:caps/>
                        <w:w w:val="105"/>
                        <w:sz w:val="17"/>
                        <w:szCs w:val="17"/>
                        <w:lang w:val="fr-FR"/>
                      </w:rPr>
                      <w:t xml:space="preserve"> </w:t>
                    </w:r>
                    <w:r w:rsidR="003812AA">
                      <w:rPr>
                        <w:rFonts w:ascii="Futura Bk BT" w:hAnsi="Futura Bk BT"/>
                        <w:w w:val="105"/>
                        <w:sz w:val="17"/>
                        <w:szCs w:val="17"/>
                        <w:lang w:val="fr-FR"/>
                      </w:rPr>
                      <w:t>www.results.org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7C1445B" wp14:editId="5C6824E8">
              <wp:simplePos x="0" y="0"/>
              <wp:positionH relativeFrom="column">
                <wp:posOffset>3058160</wp:posOffset>
              </wp:positionH>
              <wp:positionV relativeFrom="paragraph">
                <wp:posOffset>520065</wp:posOffset>
              </wp:positionV>
              <wp:extent cx="3432175" cy="390525"/>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2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CA71" w14:textId="77777777" w:rsidR="003812AA" w:rsidRDefault="003812AA">
                          <w:pPr>
                            <w:spacing w:line="288" w:lineRule="auto"/>
                            <w:rPr>
                              <w:rFonts w:ascii="Arial Black" w:hAnsi="Arial Black"/>
                              <w:color w:val="C00000"/>
                              <w:szCs w:val="22"/>
                            </w:rPr>
                          </w:pPr>
                          <w:r>
                            <w:rPr>
                              <w:rFonts w:ascii="Arial Black" w:hAnsi="Arial Black"/>
                              <w:color w:val="B01F2D"/>
                              <w:szCs w:val="22"/>
                            </w:rPr>
                            <w:t xml:space="preserve">RESULTS </w:t>
                          </w:r>
                          <w:r>
                            <w:rPr>
                              <w:rFonts w:ascii="Arial Black" w:hAnsi="Arial Black"/>
                              <w:b/>
                            </w:rPr>
                            <w:t>|</w:t>
                          </w:r>
                          <w:r>
                            <w:rPr>
                              <w:rFonts w:ascii="Arial Black" w:hAnsi="Arial Black"/>
                              <w:color w:val="B01F2D"/>
                              <w:szCs w:val="22"/>
                            </w:rPr>
                            <w:t xml:space="preserve"> RESULTS EDUCATIONAL FUND</w:t>
                          </w:r>
                        </w:p>
                        <w:p w14:paraId="30BA2AF7" w14:textId="77777777" w:rsidR="003812AA" w:rsidRDefault="003812AA">
                          <w:pPr>
                            <w:rPr>
                              <w:rFonts w:ascii="Arial Black" w:hAnsi="Arial Black"/>
                              <w:sz w:val="20"/>
                            </w:rPr>
                          </w:pPr>
                        </w:p>
                        <w:p w14:paraId="710F1E5E" w14:textId="77777777" w:rsidR="003812AA" w:rsidRDefault="003812AA">
                          <w:pPr>
                            <w:rPr>
                              <w:rFonts w:ascii="Arial Black" w:hAnsi="Arial Black"/>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445B" id=" 1" o:spid="_x0000_s1027" type="#_x0000_t202" style="position:absolute;margin-left:240.8pt;margin-top:40.95pt;width:270.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" filled="f" stroked="f">
              <v:path arrowok="t"/>
              <v:textbox inset=",7.2pt,,7.2pt">
                <w:txbxContent>
                  <w:p w14:paraId="5143CA71" w14:textId="77777777" w:rsidR="003812AA" w:rsidRDefault="003812AA">
                    <w:pPr>
                      <w:spacing w:line="288" w:lineRule="auto"/>
                      <w:rPr>
                        <w:rFonts w:ascii="Arial Black" w:hAnsi="Arial Black"/>
                        <w:color w:val="C00000"/>
                        <w:szCs w:val="22"/>
                      </w:rPr>
                    </w:pPr>
                    <w:r>
                      <w:rPr>
                        <w:rFonts w:ascii="Arial Black" w:hAnsi="Arial Black"/>
                        <w:color w:val="B01F2D"/>
                        <w:szCs w:val="22"/>
                      </w:rPr>
                      <w:t xml:space="preserve">RESULTS </w:t>
                    </w:r>
                    <w:r>
                      <w:rPr>
                        <w:rFonts w:ascii="Arial Black" w:hAnsi="Arial Black"/>
                        <w:b/>
                      </w:rPr>
                      <w:t>|</w:t>
                    </w:r>
                    <w:r>
                      <w:rPr>
                        <w:rFonts w:ascii="Arial Black" w:hAnsi="Arial Black"/>
                        <w:color w:val="B01F2D"/>
                        <w:szCs w:val="22"/>
                      </w:rPr>
                      <w:t xml:space="preserve"> RESULTS EDUCATIONAL FUND</w:t>
                    </w:r>
                  </w:p>
                  <w:p w14:paraId="30BA2AF7" w14:textId="77777777" w:rsidR="003812AA" w:rsidRDefault="003812AA">
                    <w:pPr>
                      <w:rPr>
                        <w:rFonts w:ascii="Arial Black" w:hAnsi="Arial Black"/>
                        <w:sz w:val="20"/>
                      </w:rPr>
                    </w:pPr>
                  </w:p>
                  <w:p w14:paraId="710F1E5E" w14:textId="77777777" w:rsidR="003812AA" w:rsidRDefault="003812AA">
                    <w:pPr>
                      <w:rPr>
                        <w:rFonts w:ascii="Arial Black" w:hAnsi="Arial Black"/>
                        <w:sz w:val="20"/>
                      </w:rPr>
                    </w:pPr>
                  </w:p>
                </w:txbxContent>
              </v:textbox>
            </v:shape>
          </w:pict>
        </mc:Fallback>
      </mc:AlternateContent>
    </w:r>
    <w:r>
      <w:rPr>
        <w:noProof/>
      </w:rPr>
      <w:drawing>
        <wp:anchor distT="0" distB="0" distL="114300" distR="114300" simplePos="0" relativeHeight="251658243" behindDoc="1" locked="0" layoutInCell="1" allowOverlap="1" wp14:anchorId="225CCDEC" wp14:editId="5D5490F4">
          <wp:simplePos x="0" y="0"/>
          <wp:positionH relativeFrom="column">
            <wp:posOffset>-11430</wp:posOffset>
          </wp:positionH>
          <wp:positionV relativeFrom="paragraph">
            <wp:posOffset>-95250</wp:posOffset>
          </wp:positionV>
          <wp:extent cx="1727835" cy="904875"/>
          <wp:effectExtent l="0" t="0" r="0" b="0"/>
          <wp:wrapThrough wrapText="bothSides">
            <wp:wrapPolygon edited="0">
              <wp:start x="0" y="0"/>
              <wp:lineTo x="0" y="21373"/>
              <wp:lineTo x="21433" y="21373"/>
              <wp:lineTo x="21433" y="0"/>
              <wp:lineTo x="0" y="0"/>
            </wp:wrapPolygon>
          </wp:wrapThrough>
          <wp:docPr id="4" name="Picture 4" descr="RESULTS_REF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RESULTS_REF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1049BFA7" wp14:editId="784A296E">
              <wp:simplePos x="0" y="0"/>
              <wp:positionH relativeFrom="column">
                <wp:posOffset>-12065</wp:posOffset>
              </wp:positionH>
              <wp:positionV relativeFrom="paragraph">
                <wp:posOffset>897255</wp:posOffset>
              </wp:positionV>
              <wp:extent cx="6400800" cy="635"/>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F0642" id="_x0000_t32" coordsize="21600,21600" o:spt="32" o:oned="t" path="m,l21600,21600e" filled="f">
              <v:path arrowok="t" fillok="f" o:connecttype="none"/>
              <o:lock v:ext="edit" shapetype="t"/>
            </v:shapetype>
            <v:shape id=" 3" o:spid="_x0000_s1026" type="#_x0000_t32" style="position:absolute;margin-left:-.95pt;margin-top:70.65pt;width:7in;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" strokeweigh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6BA"/>
    <w:multiLevelType w:val="hybridMultilevel"/>
    <w:tmpl w:val="61A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D4A14"/>
    <w:multiLevelType w:val="hybridMultilevel"/>
    <w:tmpl w:val="34D8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047C1D"/>
    <w:multiLevelType w:val="hybridMultilevel"/>
    <w:tmpl w:val="5058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15260"/>
    <w:multiLevelType w:val="hybridMultilevel"/>
    <w:tmpl w:val="08A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54068"/>
    <w:multiLevelType w:val="hybridMultilevel"/>
    <w:tmpl w:val="204EC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471A4A"/>
    <w:multiLevelType w:val="multilevel"/>
    <w:tmpl w:val="5FD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F04CE"/>
    <w:multiLevelType w:val="hybridMultilevel"/>
    <w:tmpl w:val="2596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E6151"/>
    <w:multiLevelType w:val="multilevel"/>
    <w:tmpl w:val="B93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1"/>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A0"/>
    <w:rsid w:val="000116D8"/>
    <w:rsid w:val="00016DE9"/>
    <w:rsid w:val="00023107"/>
    <w:rsid w:val="000271A6"/>
    <w:rsid w:val="000317CF"/>
    <w:rsid w:val="000346C6"/>
    <w:rsid w:val="00037397"/>
    <w:rsid w:val="000379DC"/>
    <w:rsid w:val="00047912"/>
    <w:rsid w:val="00047D79"/>
    <w:rsid w:val="000515B9"/>
    <w:rsid w:val="000520F9"/>
    <w:rsid w:val="000550EB"/>
    <w:rsid w:val="0006728C"/>
    <w:rsid w:val="00067EC4"/>
    <w:rsid w:val="00071C60"/>
    <w:rsid w:val="000738C5"/>
    <w:rsid w:val="00080288"/>
    <w:rsid w:val="00084ECA"/>
    <w:rsid w:val="000875E2"/>
    <w:rsid w:val="00091D72"/>
    <w:rsid w:val="00094027"/>
    <w:rsid w:val="000A659B"/>
    <w:rsid w:val="000B501F"/>
    <w:rsid w:val="000C3135"/>
    <w:rsid w:val="000D459C"/>
    <w:rsid w:val="000D7B78"/>
    <w:rsid w:val="000E4F1A"/>
    <w:rsid w:val="000F1137"/>
    <w:rsid w:val="000F56FF"/>
    <w:rsid w:val="000F74D3"/>
    <w:rsid w:val="001039C1"/>
    <w:rsid w:val="00105398"/>
    <w:rsid w:val="0010734A"/>
    <w:rsid w:val="00112891"/>
    <w:rsid w:val="00126880"/>
    <w:rsid w:val="001350DB"/>
    <w:rsid w:val="00141277"/>
    <w:rsid w:val="00154B80"/>
    <w:rsid w:val="00154C1B"/>
    <w:rsid w:val="00155B68"/>
    <w:rsid w:val="00161532"/>
    <w:rsid w:val="00170FA3"/>
    <w:rsid w:val="00175738"/>
    <w:rsid w:val="00177412"/>
    <w:rsid w:val="00182778"/>
    <w:rsid w:val="00192064"/>
    <w:rsid w:val="0019254B"/>
    <w:rsid w:val="00193643"/>
    <w:rsid w:val="001A387B"/>
    <w:rsid w:val="001A4606"/>
    <w:rsid w:val="001A6D2F"/>
    <w:rsid w:val="001B0B72"/>
    <w:rsid w:val="001B5A6B"/>
    <w:rsid w:val="001C15DF"/>
    <w:rsid w:val="001C4E49"/>
    <w:rsid w:val="001C58AC"/>
    <w:rsid w:val="001E186A"/>
    <w:rsid w:val="001E1948"/>
    <w:rsid w:val="00210F1E"/>
    <w:rsid w:val="00217FE1"/>
    <w:rsid w:val="002229F9"/>
    <w:rsid w:val="00227B99"/>
    <w:rsid w:val="002304BC"/>
    <w:rsid w:val="00232514"/>
    <w:rsid w:val="00240C20"/>
    <w:rsid w:val="00247D23"/>
    <w:rsid w:val="002537D6"/>
    <w:rsid w:val="00263AC5"/>
    <w:rsid w:val="00264454"/>
    <w:rsid w:val="002678D2"/>
    <w:rsid w:val="00273AA4"/>
    <w:rsid w:val="00277E9B"/>
    <w:rsid w:val="0028105F"/>
    <w:rsid w:val="00282450"/>
    <w:rsid w:val="00286125"/>
    <w:rsid w:val="002862E6"/>
    <w:rsid w:val="002913F6"/>
    <w:rsid w:val="002A3B52"/>
    <w:rsid w:val="002B0686"/>
    <w:rsid w:val="002B08F7"/>
    <w:rsid w:val="002B2FA5"/>
    <w:rsid w:val="002B4B33"/>
    <w:rsid w:val="002B6B48"/>
    <w:rsid w:val="002C644F"/>
    <w:rsid w:val="002D3F9C"/>
    <w:rsid w:val="002D46F1"/>
    <w:rsid w:val="002E183C"/>
    <w:rsid w:val="002E2481"/>
    <w:rsid w:val="002E3DB8"/>
    <w:rsid w:val="002E5EED"/>
    <w:rsid w:val="002F0E62"/>
    <w:rsid w:val="002F323F"/>
    <w:rsid w:val="002F5D68"/>
    <w:rsid w:val="002F762B"/>
    <w:rsid w:val="003027C8"/>
    <w:rsid w:val="00307C7F"/>
    <w:rsid w:val="00316A72"/>
    <w:rsid w:val="0033130C"/>
    <w:rsid w:val="003469CD"/>
    <w:rsid w:val="003504E9"/>
    <w:rsid w:val="003507FB"/>
    <w:rsid w:val="00351AC9"/>
    <w:rsid w:val="003537A1"/>
    <w:rsid w:val="003546DF"/>
    <w:rsid w:val="00364176"/>
    <w:rsid w:val="003736AD"/>
    <w:rsid w:val="0037722E"/>
    <w:rsid w:val="00380AF2"/>
    <w:rsid w:val="003812AA"/>
    <w:rsid w:val="00383FE3"/>
    <w:rsid w:val="00384892"/>
    <w:rsid w:val="00386BCE"/>
    <w:rsid w:val="00393208"/>
    <w:rsid w:val="00393D6E"/>
    <w:rsid w:val="003942FD"/>
    <w:rsid w:val="00394AE6"/>
    <w:rsid w:val="003959D3"/>
    <w:rsid w:val="003A1585"/>
    <w:rsid w:val="003A1B3E"/>
    <w:rsid w:val="003B5B64"/>
    <w:rsid w:val="003C30A1"/>
    <w:rsid w:val="003D1E79"/>
    <w:rsid w:val="003D269D"/>
    <w:rsid w:val="003D3AAF"/>
    <w:rsid w:val="003E6496"/>
    <w:rsid w:val="003E66CA"/>
    <w:rsid w:val="003E768B"/>
    <w:rsid w:val="003F1843"/>
    <w:rsid w:val="00401559"/>
    <w:rsid w:val="004027C1"/>
    <w:rsid w:val="004107A6"/>
    <w:rsid w:val="00413E30"/>
    <w:rsid w:val="0042032D"/>
    <w:rsid w:val="004212E3"/>
    <w:rsid w:val="00422B16"/>
    <w:rsid w:val="00434BF4"/>
    <w:rsid w:val="00435488"/>
    <w:rsid w:val="0043559E"/>
    <w:rsid w:val="0043738A"/>
    <w:rsid w:val="00442AD8"/>
    <w:rsid w:val="0044360C"/>
    <w:rsid w:val="00445206"/>
    <w:rsid w:val="00451215"/>
    <w:rsid w:val="00454401"/>
    <w:rsid w:val="00456BAC"/>
    <w:rsid w:val="004629AF"/>
    <w:rsid w:val="00463277"/>
    <w:rsid w:val="0047531E"/>
    <w:rsid w:val="0047666B"/>
    <w:rsid w:val="00477098"/>
    <w:rsid w:val="004777A1"/>
    <w:rsid w:val="004A0E16"/>
    <w:rsid w:val="004A5AB5"/>
    <w:rsid w:val="004A5BC3"/>
    <w:rsid w:val="004B1636"/>
    <w:rsid w:val="004B7C36"/>
    <w:rsid w:val="004C2037"/>
    <w:rsid w:val="004C22F5"/>
    <w:rsid w:val="004C6572"/>
    <w:rsid w:val="004D0E1B"/>
    <w:rsid w:val="004D32FA"/>
    <w:rsid w:val="004D5015"/>
    <w:rsid w:val="004D5516"/>
    <w:rsid w:val="004E696D"/>
    <w:rsid w:val="004F21E4"/>
    <w:rsid w:val="00500921"/>
    <w:rsid w:val="00510192"/>
    <w:rsid w:val="0051079C"/>
    <w:rsid w:val="005126E0"/>
    <w:rsid w:val="00512A44"/>
    <w:rsid w:val="005159CB"/>
    <w:rsid w:val="005166A1"/>
    <w:rsid w:val="00532C70"/>
    <w:rsid w:val="00536F0A"/>
    <w:rsid w:val="00537694"/>
    <w:rsid w:val="0054185F"/>
    <w:rsid w:val="00544060"/>
    <w:rsid w:val="00544180"/>
    <w:rsid w:val="00551009"/>
    <w:rsid w:val="00551B15"/>
    <w:rsid w:val="00552A49"/>
    <w:rsid w:val="00552FF4"/>
    <w:rsid w:val="0055333F"/>
    <w:rsid w:val="00557BC8"/>
    <w:rsid w:val="00560FC9"/>
    <w:rsid w:val="005652B7"/>
    <w:rsid w:val="005665BA"/>
    <w:rsid w:val="005668F9"/>
    <w:rsid w:val="00574D0E"/>
    <w:rsid w:val="00581080"/>
    <w:rsid w:val="0058594D"/>
    <w:rsid w:val="00587448"/>
    <w:rsid w:val="00590188"/>
    <w:rsid w:val="00593C5A"/>
    <w:rsid w:val="00596D71"/>
    <w:rsid w:val="005A553C"/>
    <w:rsid w:val="005B0041"/>
    <w:rsid w:val="005D2BB3"/>
    <w:rsid w:val="005D3D6F"/>
    <w:rsid w:val="005D481D"/>
    <w:rsid w:val="005F30A3"/>
    <w:rsid w:val="005F5B88"/>
    <w:rsid w:val="00600AD9"/>
    <w:rsid w:val="006029D8"/>
    <w:rsid w:val="0061056D"/>
    <w:rsid w:val="0061467C"/>
    <w:rsid w:val="00620AC0"/>
    <w:rsid w:val="006347EA"/>
    <w:rsid w:val="00636049"/>
    <w:rsid w:val="00641899"/>
    <w:rsid w:val="00642719"/>
    <w:rsid w:val="00650627"/>
    <w:rsid w:val="0066708E"/>
    <w:rsid w:val="00670B46"/>
    <w:rsid w:val="00672770"/>
    <w:rsid w:val="00676A14"/>
    <w:rsid w:val="006A3AF7"/>
    <w:rsid w:val="006A41BB"/>
    <w:rsid w:val="006A69CB"/>
    <w:rsid w:val="006B73D7"/>
    <w:rsid w:val="006C413A"/>
    <w:rsid w:val="006C62B9"/>
    <w:rsid w:val="006D14DF"/>
    <w:rsid w:val="006D228F"/>
    <w:rsid w:val="006D7C2B"/>
    <w:rsid w:val="006E6D9C"/>
    <w:rsid w:val="006F4FA2"/>
    <w:rsid w:val="007015A5"/>
    <w:rsid w:val="00702AB3"/>
    <w:rsid w:val="00704188"/>
    <w:rsid w:val="007056C9"/>
    <w:rsid w:val="00707CC4"/>
    <w:rsid w:val="00714252"/>
    <w:rsid w:val="007360A0"/>
    <w:rsid w:val="00737459"/>
    <w:rsid w:val="0075460F"/>
    <w:rsid w:val="00773148"/>
    <w:rsid w:val="007759AA"/>
    <w:rsid w:val="0078268F"/>
    <w:rsid w:val="00784002"/>
    <w:rsid w:val="0079182F"/>
    <w:rsid w:val="007A365E"/>
    <w:rsid w:val="007A3E65"/>
    <w:rsid w:val="007B1977"/>
    <w:rsid w:val="007C1D34"/>
    <w:rsid w:val="007C5BA2"/>
    <w:rsid w:val="007C65FA"/>
    <w:rsid w:val="007D20E0"/>
    <w:rsid w:val="007D6993"/>
    <w:rsid w:val="007E42C5"/>
    <w:rsid w:val="007E5C5F"/>
    <w:rsid w:val="007F113B"/>
    <w:rsid w:val="007F129F"/>
    <w:rsid w:val="007F4D89"/>
    <w:rsid w:val="00800014"/>
    <w:rsid w:val="00800F21"/>
    <w:rsid w:val="00803792"/>
    <w:rsid w:val="00803C5A"/>
    <w:rsid w:val="00810EDE"/>
    <w:rsid w:val="00812CF8"/>
    <w:rsid w:val="0081411D"/>
    <w:rsid w:val="0081583D"/>
    <w:rsid w:val="00822DA9"/>
    <w:rsid w:val="008236CB"/>
    <w:rsid w:val="00823774"/>
    <w:rsid w:val="00830FB8"/>
    <w:rsid w:val="008313F6"/>
    <w:rsid w:val="00833892"/>
    <w:rsid w:val="008348F6"/>
    <w:rsid w:val="0083502A"/>
    <w:rsid w:val="0084125E"/>
    <w:rsid w:val="008448E3"/>
    <w:rsid w:val="00850204"/>
    <w:rsid w:val="00854370"/>
    <w:rsid w:val="008546DA"/>
    <w:rsid w:val="00855069"/>
    <w:rsid w:val="00864463"/>
    <w:rsid w:val="00870B5D"/>
    <w:rsid w:val="00881F52"/>
    <w:rsid w:val="0088299C"/>
    <w:rsid w:val="00885393"/>
    <w:rsid w:val="008907ED"/>
    <w:rsid w:val="008939A2"/>
    <w:rsid w:val="008A0EE8"/>
    <w:rsid w:val="008C122B"/>
    <w:rsid w:val="008C34EB"/>
    <w:rsid w:val="008C5B12"/>
    <w:rsid w:val="008C6B4D"/>
    <w:rsid w:val="008D0F16"/>
    <w:rsid w:val="008D77CE"/>
    <w:rsid w:val="008E271D"/>
    <w:rsid w:val="008E3D1B"/>
    <w:rsid w:val="008E42E6"/>
    <w:rsid w:val="00913451"/>
    <w:rsid w:val="00915882"/>
    <w:rsid w:val="0091713D"/>
    <w:rsid w:val="00923750"/>
    <w:rsid w:val="00925AC1"/>
    <w:rsid w:val="00935084"/>
    <w:rsid w:val="00936086"/>
    <w:rsid w:val="009377A5"/>
    <w:rsid w:val="0094114E"/>
    <w:rsid w:val="00943ED1"/>
    <w:rsid w:val="0094744F"/>
    <w:rsid w:val="00954B3F"/>
    <w:rsid w:val="009605B9"/>
    <w:rsid w:val="009630AA"/>
    <w:rsid w:val="009723E8"/>
    <w:rsid w:val="009739C0"/>
    <w:rsid w:val="009826CE"/>
    <w:rsid w:val="00982A6D"/>
    <w:rsid w:val="00983035"/>
    <w:rsid w:val="009B0FAC"/>
    <w:rsid w:val="009B2350"/>
    <w:rsid w:val="009B3107"/>
    <w:rsid w:val="009B4CC2"/>
    <w:rsid w:val="009B66B8"/>
    <w:rsid w:val="009E132A"/>
    <w:rsid w:val="009E4016"/>
    <w:rsid w:val="009F019C"/>
    <w:rsid w:val="009F1F4B"/>
    <w:rsid w:val="009F3B84"/>
    <w:rsid w:val="009F59D1"/>
    <w:rsid w:val="009F7028"/>
    <w:rsid w:val="009F7D47"/>
    <w:rsid w:val="00A033A0"/>
    <w:rsid w:val="00A1014E"/>
    <w:rsid w:val="00A16BE9"/>
    <w:rsid w:val="00A24628"/>
    <w:rsid w:val="00A27D50"/>
    <w:rsid w:val="00A304CC"/>
    <w:rsid w:val="00A46F59"/>
    <w:rsid w:val="00A53BE9"/>
    <w:rsid w:val="00A610CD"/>
    <w:rsid w:val="00A64E68"/>
    <w:rsid w:val="00A6526E"/>
    <w:rsid w:val="00A65C5D"/>
    <w:rsid w:val="00A7145B"/>
    <w:rsid w:val="00A71FA7"/>
    <w:rsid w:val="00A72D1B"/>
    <w:rsid w:val="00A807D4"/>
    <w:rsid w:val="00A84BAF"/>
    <w:rsid w:val="00A863B7"/>
    <w:rsid w:val="00A9181D"/>
    <w:rsid w:val="00A93254"/>
    <w:rsid w:val="00AA7800"/>
    <w:rsid w:val="00AB2459"/>
    <w:rsid w:val="00AB4788"/>
    <w:rsid w:val="00AC4FDC"/>
    <w:rsid w:val="00AD3B00"/>
    <w:rsid w:val="00AD5F83"/>
    <w:rsid w:val="00AD62A9"/>
    <w:rsid w:val="00AE68D3"/>
    <w:rsid w:val="00AF00C6"/>
    <w:rsid w:val="00AF063A"/>
    <w:rsid w:val="00B02BC9"/>
    <w:rsid w:val="00B117CC"/>
    <w:rsid w:val="00B25C1B"/>
    <w:rsid w:val="00B27817"/>
    <w:rsid w:val="00B36133"/>
    <w:rsid w:val="00B37538"/>
    <w:rsid w:val="00B4066B"/>
    <w:rsid w:val="00B42E80"/>
    <w:rsid w:val="00B4741A"/>
    <w:rsid w:val="00B63324"/>
    <w:rsid w:val="00B715B1"/>
    <w:rsid w:val="00B73A2E"/>
    <w:rsid w:val="00B805DD"/>
    <w:rsid w:val="00B80C66"/>
    <w:rsid w:val="00B828FB"/>
    <w:rsid w:val="00B82BEF"/>
    <w:rsid w:val="00BB3684"/>
    <w:rsid w:val="00BC43FE"/>
    <w:rsid w:val="00BC4ED0"/>
    <w:rsid w:val="00BE024D"/>
    <w:rsid w:val="00BE4006"/>
    <w:rsid w:val="00BF4406"/>
    <w:rsid w:val="00BF72F9"/>
    <w:rsid w:val="00C028A2"/>
    <w:rsid w:val="00C07263"/>
    <w:rsid w:val="00C12553"/>
    <w:rsid w:val="00C174FC"/>
    <w:rsid w:val="00C176D3"/>
    <w:rsid w:val="00C21703"/>
    <w:rsid w:val="00C22C66"/>
    <w:rsid w:val="00C25310"/>
    <w:rsid w:val="00C2787D"/>
    <w:rsid w:val="00C31FE6"/>
    <w:rsid w:val="00C350BF"/>
    <w:rsid w:val="00C42C22"/>
    <w:rsid w:val="00C51F1F"/>
    <w:rsid w:val="00C52284"/>
    <w:rsid w:val="00C5333D"/>
    <w:rsid w:val="00C5637B"/>
    <w:rsid w:val="00C57550"/>
    <w:rsid w:val="00C57F00"/>
    <w:rsid w:val="00C72F3C"/>
    <w:rsid w:val="00C77193"/>
    <w:rsid w:val="00C77472"/>
    <w:rsid w:val="00C81465"/>
    <w:rsid w:val="00C84469"/>
    <w:rsid w:val="00C918EA"/>
    <w:rsid w:val="00C925E5"/>
    <w:rsid w:val="00C94869"/>
    <w:rsid w:val="00C94D5D"/>
    <w:rsid w:val="00CA68D4"/>
    <w:rsid w:val="00CB0C40"/>
    <w:rsid w:val="00CB15F0"/>
    <w:rsid w:val="00CC56A6"/>
    <w:rsid w:val="00CD6FCC"/>
    <w:rsid w:val="00CD7D32"/>
    <w:rsid w:val="00CE2CAB"/>
    <w:rsid w:val="00CE4438"/>
    <w:rsid w:val="00CE6F0A"/>
    <w:rsid w:val="00CE74FE"/>
    <w:rsid w:val="00CF3BF7"/>
    <w:rsid w:val="00D01EFE"/>
    <w:rsid w:val="00D02B74"/>
    <w:rsid w:val="00D1242F"/>
    <w:rsid w:val="00D17B63"/>
    <w:rsid w:val="00D24190"/>
    <w:rsid w:val="00D34032"/>
    <w:rsid w:val="00D376F7"/>
    <w:rsid w:val="00D46238"/>
    <w:rsid w:val="00D50398"/>
    <w:rsid w:val="00D54122"/>
    <w:rsid w:val="00D65310"/>
    <w:rsid w:val="00D659C5"/>
    <w:rsid w:val="00D70355"/>
    <w:rsid w:val="00D70CCF"/>
    <w:rsid w:val="00D75D87"/>
    <w:rsid w:val="00D7676E"/>
    <w:rsid w:val="00D85A13"/>
    <w:rsid w:val="00D87509"/>
    <w:rsid w:val="00D91391"/>
    <w:rsid w:val="00D91402"/>
    <w:rsid w:val="00D93ACC"/>
    <w:rsid w:val="00DA7252"/>
    <w:rsid w:val="00DB1D8C"/>
    <w:rsid w:val="00DB2644"/>
    <w:rsid w:val="00DB4C2F"/>
    <w:rsid w:val="00DB5BEF"/>
    <w:rsid w:val="00DC501E"/>
    <w:rsid w:val="00DC6233"/>
    <w:rsid w:val="00DD0A5E"/>
    <w:rsid w:val="00DD0E74"/>
    <w:rsid w:val="00DD1078"/>
    <w:rsid w:val="00DD250D"/>
    <w:rsid w:val="00DD4307"/>
    <w:rsid w:val="00DF0B13"/>
    <w:rsid w:val="00E07623"/>
    <w:rsid w:val="00E1305F"/>
    <w:rsid w:val="00E13C48"/>
    <w:rsid w:val="00E26D98"/>
    <w:rsid w:val="00E36728"/>
    <w:rsid w:val="00E45F67"/>
    <w:rsid w:val="00E46E6B"/>
    <w:rsid w:val="00E61A5A"/>
    <w:rsid w:val="00E63C71"/>
    <w:rsid w:val="00E64582"/>
    <w:rsid w:val="00E71317"/>
    <w:rsid w:val="00E84334"/>
    <w:rsid w:val="00EA2B84"/>
    <w:rsid w:val="00EB0FB9"/>
    <w:rsid w:val="00EB1882"/>
    <w:rsid w:val="00EB2CB3"/>
    <w:rsid w:val="00EC35F9"/>
    <w:rsid w:val="00EC3D69"/>
    <w:rsid w:val="00EC4A7B"/>
    <w:rsid w:val="00ED135D"/>
    <w:rsid w:val="00ED19E6"/>
    <w:rsid w:val="00ED35A7"/>
    <w:rsid w:val="00ED471F"/>
    <w:rsid w:val="00EE14C3"/>
    <w:rsid w:val="00EE1C88"/>
    <w:rsid w:val="00EE20F7"/>
    <w:rsid w:val="00EE2BF0"/>
    <w:rsid w:val="00EE4137"/>
    <w:rsid w:val="00EE696D"/>
    <w:rsid w:val="00EE70A0"/>
    <w:rsid w:val="00EF1A8A"/>
    <w:rsid w:val="00EF1E91"/>
    <w:rsid w:val="00EF2BCA"/>
    <w:rsid w:val="00EF5B78"/>
    <w:rsid w:val="00EF7F11"/>
    <w:rsid w:val="00F0083A"/>
    <w:rsid w:val="00F0281A"/>
    <w:rsid w:val="00F0446B"/>
    <w:rsid w:val="00F07158"/>
    <w:rsid w:val="00F12E38"/>
    <w:rsid w:val="00F15A52"/>
    <w:rsid w:val="00F16B2F"/>
    <w:rsid w:val="00F170E9"/>
    <w:rsid w:val="00F17A63"/>
    <w:rsid w:val="00F33151"/>
    <w:rsid w:val="00F36604"/>
    <w:rsid w:val="00F43375"/>
    <w:rsid w:val="00F43E4B"/>
    <w:rsid w:val="00F47817"/>
    <w:rsid w:val="00F52F84"/>
    <w:rsid w:val="00F546D5"/>
    <w:rsid w:val="00F56896"/>
    <w:rsid w:val="00F613AD"/>
    <w:rsid w:val="00F65C7C"/>
    <w:rsid w:val="00F66DD0"/>
    <w:rsid w:val="00F72A80"/>
    <w:rsid w:val="00F75A08"/>
    <w:rsid w:val="00F76DA1"/>
    <w:rsid w:val="00F84046"/>
    <w:rsid w:val="00F86AE8"/>
    <w:rsid w:val="00F9372E"/>
    <w:rsid w:val="00FA425E"/>
    <w:rsid w:val="00FB5266"/>
    <w:rsid w:val="00FC0AC2"/>
    <w:rsid w:val="00FC7D0B"/>
    <w:rsid w:val="00FD2E98"/>
    <w:rsid w:val="00FD6561"/>
    <w:rsid w:val="00FE169E"/>
    <w:rsid w:val="00FE3969"/>
    <w:rsid w:val="18521953"/>
    <w:rsid w:val="1A7B6215"/>
    <w:rsid w:val="1E3CBDA1"/>
    <w:rsid w:val="2B29DE91"/>
    <w:rsid w:val="5E4113E3"/>
    <w:rsid w:val="73C66CD4"/>
    <w:rsid w:val="7BEA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C1C0E"/>
  <w15:chartTrackingRefBased/>
  <w15:docId w15:val="{46C3C672-98FA-BB49-BD35-A264ABD3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Pr>
      <w:rFonts w:ascii="Palatino Linotype" w:eastAsia="Cambria" w:hAnsi="Palatino Linotype"/>
      <w:sz w:val="22"/>
      <w:szCs w:val="24"/>
    </w:rPr>
  </w:style>
  <w:style w:type="paragraph" w:styleId="Heading3">
    <w:name w:val="heading 3"/>
    <w:basedOn w:val="Normal"/>
    <w:qFormat/>
    <w:pPr>
      <w:spacing w:before="100" w:beforeAutospacing="1" w:after="100" w:afterAutospacing="1"/>
      <w:outlineLvl w:val="2"/>
    </w:pPr>
    <w:rPr>
      <w:rFonts w:ascii="Times New Roman" w:eastAsia="Calibr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Palatino Linotype" w:eastAsia="Cambria" w:hAnsi="Palatino Linotype"/>
      <w:sz w:val="22"/>
      <w:szCs w:val="24"/>
      <w:lang w:val="en-US" w:eastAsia="en-US" w:bidi="ar-SA"/>
    </w:rPr>
  </w:style>
  <w:style w:type="paragraph" w:customStyle="1" w:styleId="paragraph">
    <w:name w:val="paragraph"/>
    <w:basedOn w:val="Normal"/>
    <w:pPr>
      <w:spacing w:line="240" w:lineRule="atLeast"/>
    </w:pPr>
    <w:rPr>
      <w:rFonts w:ascii="Arial" w:eastAsia="Times New Roman" w:hAnsi="Arial" w:cs="Arial"/>
      <w:color w:val="000000"/>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ing3Char">
    <w:name w:val="Heading 3 Char"/>
    <w:rPr>
      <w:rFonts w:eastAsia="Calibri"/>
      <w:b/>
      <w:bCs/>
      <w:sz w:val="27"/>
      <w:szCs w:val="27"/>
    </w:rPr>
  </w:style>
  <w:style w:type="character" w:styleId="Hyperlink">
    <w:name w:val="Hyperlink"/>
    <w:semiHidden/>
    <w:rPr>
      <w:rFonts w:cs="Times New Roman"/>
      <w:color w:val="0000FF"/>
      <w:u w:val="single"/>
    </w:rPr>
  </w:style>
  <w:style w:type="character" w:customStyle="1" w:styleId="CommentTextChar">
    <w:name w:val="Comment Text Char"/>
    <w:semiHidden/>
    <w:rPr>
      <w:rFonts w:ascii="Palatino Linotype" w:eastAsia="Cambria" w:hAnsi="Palatino Linotype"/>
    </w:rPr>
  </w:style>
  <w:style w:type="character" w:customStyle="1" w:styleId="apple-style-span">
    <w:name w:val="apple-style-span"/>
    <w:basedOn w:val="DefaultParagraphFont"/>
  </w:style>
  <w:style w:type="character" w:styleId="Emphasis">
    <w:name w:val="Emphasis"/>
    <w:qFormat/>
    <w:rPr>
      <w:i/>
      <w:iCs/>
    </w:rPr>
  </w:style>
  <w:style w:type="character" w:customStyle="1" w:styleId="apple-converted-space">
    <w:name w:val="apple-converted-space"/>
    <w:basedOn w:val="DefaultParagraphFont"/>
  </w:style>
  <w:style w:type="paragraph" w:styleId="Footer">
    <w:name w:val="footer"/>
    <w:basedOn w:val="Normal"/>
    <w:semiHidden/>
    <w:pPr>
      <w:tabs>
        <w:tab w:val="center" w:pos="4680"/>
        <w:tab w:val="right" w:pos="9360"/>
      </w:tabs>
    </w:pPr>
  </w:style>
  <w:style w:type="character" w:customStyle="1" w:styleId="FooterChar">
    <w:name w:val="Footer Char"/>
    <w:rPr>
      <w:rFonts w:ascii="Palatino Linotype" w:eastAsia="Cambria" w:hAnsi="Palatino Linotype"/>
      <w:sz w:val="22"/>
      <w:szCs w:val="24"/>
    </w:rPr>
  </w:style>
  <w:style w:type="paragraph" w:styleId="CommentSubject">
    <w:name w:val="annotation subject"/>
    <w:basedOn w:val="CommentText"/>
    <w:next w:val="CommentText"/>
    <w:rPr>
      <w:b/>
      <w:bCs/>
    </w:rPr>
  </w:style>
  <w:style w:type="character" w:customStyle="1" w:styleId="CommentSubjectChar">
    <w:name w:val="Comment Subject Char"/>
    <w:rPr>
      <w:rFonts w:ascii="Palatino Linotype" w:eastAsia="Cambria" w:hAnsi="Palatino Linotype"/>
      <w:b/>
      <w:bCs/>
    </w:rPr>
  </w:style>
  <w:style w:type="paragraph" w:styleId="ListParagraph">
    <w:name w:val="List Paragraph"/>
    <w:basedOn w:val="Normal"/>
    <w:uiPriority w:val="34"/>
    <w:qFormat/>
    <w:rsid w:val="00C31FE6"/>
    <w:pPr>
      <w:spacing w:before="100" w:beforeAutospacing="1" w:after="100" w:afterAutospacing="1"/>
    </w:pPr>
    <w:rPr>
      <w:rFonts w:ascii="Times New Roman" w:eastAsia="Calibri" w:hAnsi="Times New Roman"/>
      <w:sz w:val="24"/>
    </w:rPr>
  </w:style>
  <w:style w:type="paragraph" w:styleId="NoSpacing">
    <w:name w:val="No Spacing"/>
    <w:uiPriority w:val="1"/>
    <w:qFormat/>
    <w:rsid w:val="007F4D89"/>
    <w:rPr>
      <w:rFonts w:ascii="Calibri" w:eastAsia="Calibri" w:hAnsi="Calibri"/>
      <w:sz w:val="22"/>
      <w:szCs w:val="22"/>
    </w:rPr>
  </w:style>
  <w:style w:type="character" w:customStyle="1" w:styleId="locality">
    <w:name w:val="locality"/>
    <w:rsid w:val="009F7028"/>
  </w:style>
  <w:style w:type="character" w:customStyle="1" w:styleId="state">
    <w:name w:val="state"/>
    <w:rsid w:val="009F7028"/>
  </w:style>
  <w:style w:type="character" w:customStyle="1" w:styleId="postal-code">
    <w:name w:val="postal-code"/>
    <w:rsid w:val="009F7028"/>
  </w:style>
  <w:style w:type="paragraph" w:styleId="NormalWeb">
    <w:name w:val="Normal (Web)"/>
    <w:basedOn w:val="Normal"/>
    <w:uiPriority w:val="99"/>
    <w:unhideWhenUsed/>
    <w:rsid w:val="009F7028"/>
    <w:pPr>
      <w:spacing w:before="100" w:beforeAutospacing="1" w:after="100" w:afterAutospacing="1"/>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78268F"/>
    <w:rPr>
      <w:color w:val="808080"/>
      <w:shd w:val="clear" w:color="auto" w:fill="E6E6E6"/>
    </w:rPr>
  </w:style>
  <w:style w:type="paragraph" w:styleId="BodyText">
    <w:name w:val="Body Text"/>
    <w:basedOn w:val="Normal"/>
    <w:link w:val="BodyTextChar"/>
    <w:rsid w:val="005A553C"/>
    <w:pPr>
      <w:suppressAutoHyphens/>
      <w:spacing w:before="20" w:after="100"/>
    </w:pPr>
    <w:rPr>
      <w:rFonts w:ascii="Arial" w:eastAsia="Times New Roman" w:hAnsi="Arial"/>
      <w:sz w:val="20"/>
      <w:lang w:eastAsia="zh-CN"/>
    </w:rPr>
  </w:style>
  <w:style w:type="character" w:customStyle="1" w:styleId="BodyTextChar">
    <w:name w:val="Body Text Char"/>
    <w:basedOn w:val="DefaultParagraphFont"/>
    <w:link w:val="BodyText"/>
    <w:rsid w:val="005A553C"/>
    <w:rPr>
      <w:rFonts w:ascii="Arial" w:hAnsi="Arial"/>
      <w:szCs w:val="24"/>
      <w:lang w:eastAsia="zh-CN"/>
    </w:rPr>
  </w:style>
  <w:style w:type="character" w:styleId="FollowedHyperlink">
    <w:name w:val="FollowedHyperlink"/>
    <w:basedOn w:val="DefaultParagraphFont"/>
    <w:uiPriority w:val="99"/>
    <w:semiHidden/>
    <w:unhideWhenUsed/>
    <w:rsid w:val="001C58AC"/>
    <w:rPr>
      <w:color w:val="954F72" w:themeColor="followedHyperlink"/>
      <w:u w:val="single"/>
    </w:rPr>
  </w:style>
  <w:style w:type="paragraph" w:styleId="FootnoteText">
    <w:name w:val="footnote text"/>
    <w:basedOn w:val="Normal"/>
    <w:link w:val="FootnoteTextChar"/>
    <w:uiPriority w:val="99"/>
    <w:unhideWhenUsed/>
    <w:rsid w:val="004355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3559E"/>
    <w:rPr>
      <w:rFonts w:asciiTheme="minorHAnsi" w:eastAsiaTheme="minorHAnsi" w:hAnsiTheme="minorHAnsi" w:cstheme="minorBidi"/>
    </w:rPr>
  </w:style>
  <w:style w:type="character" w:styleId="FootnoteReference">
    <w:name w:val="footnote reference"/>
    <w:basedOn w:val="DefaultParagraphFont"/>
    <w:uiPriority w:val="99"/>
    <w:unhideWhenUsed/>
    <w:rsid w:val="0043559E"/>
    <w:rPr>
      <w:vertAlign w:val="superscript"/>
    </w:rPr>
  </w:style>
  <w:style w:type="character" w:customStyle="1" w:styleId="eop">
    <w:name w:val="eop"/>
    <w:basedOn w:val="DefaultParagraphFont"/>
    <w:rsid w:val="0061056D"/>
  </w:style>
  <w:style w:type="character" w:customStyle="1" w:styleId="normaltextrun">
    <w:name w:val="normaltextrun"/>
    <w:basedOn w:val="DefaultParagraphFont"/>
    <w:rsid w:val="0061056D"/>
  </w:style>
  <w:style w:type="character" w:customStyle="1" w:styleId="scxw85750627">
    <w:name w:val="scxw85750627"/>
    <w:basedOn w:val="DefaultParagraphFont"/>
    <w:rsid w:val="0061056D"/>
  </w:style>
  <w:style w:type="character" w:styleId="Strong">
    <w:name w:val="Strong"/>
    <w:basedOn w:val="DefaultParagraphFont"/>
    <w:uiPriority w:val="22"/>
    <w:qFormat/>
    <w:rsid w:val="00D37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149">
      <w:bodyDiv w:val="1"/>
      <w:marLeft w:val="0"/>
      <w:marRight w:val="0"/>
      <w:marTop w:val="0"/>
      <w:marBottom w:val="0"/>
      <w:divBdr>
        <w:top w:val="none" w:sz="0" w:space="0" w:color="auto"/>
        <w:left w:val="none" w:sz="0" w:space="0" w:color="auto"/>
        <w:bottom w:val="none" w:sz="0" w:space="0" w:color="auto"/>
        <w:right w:val="none" w:sz="0" w:space="0" w:color="auto"/>
      </w:divBdr>
      <w:divsChild>
        <w:div w:id="580409881">
          <w:marLeft w:val="0"/>
          <w:marRight w:val="0"/>
          <w:marTop w:val="0"/>
          <w:marBottom w:val="0"/>
          <w:divBdr>
            <w:top w:val="none" w:sz="0" w:space="0" w:color="auto"/>
            <w:left w:val="none" w:sz="0" w:space="0" w:color="auto"/>
            <w:bottom w:val="none" w:sz="0" w:space="0" w:color="auto"/>
            <w:right w:val="none" w:sz="0" w:space="0" w:color="auto"/>
          </w:divBdr>
        </w:div>
        <w:div w:id="871575690">
          <w:marLeft w:val="0"/>
          <w:marRight w:val="0"/>
          <w:marTop w:val="0"/>
          <w:marBottom w:val="0"/>
          <w:divBdr>
            <w:top w:val="none" w:sz="0" w:space="0" w:color="auto"/>
            <w:left w:val="none" w:sz="0" w:space="0" w:color="auto"/>
            <w:bottom w:val="none" w:sz="0" w:space="0" w:color="auto"/>
            <w:right w:val="none" w:sz="0" w:space="0" w:color="auto"/>
          </w:divBdr>
          <w:divsChild>
            <w:div w:id="10847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7951">
      <w:bodyDiv w:val="1"/>
      <w:marLeft w:val="0"/>
      <w:marRight w:val="0"/>
      <w:marTop w:val="0"/>
      <w:marBottom w:val="0"/>
      <w:divBdr>
        <w:top w:val="none" w:sz="0" w:space="0" w:color="auto"/>
        <w:left w:val="none" w:sz="0" w:space="0" w:color="auto"/>
        <w:bottom w:val="none" w:sz="0" w:space="0" w:color="auto"/>
        <w:right w:val="none" w:sz="0" w:space="0" w:color="auto"/>
      </w:divBdr>
    </w:div>
    <w:div w:id="233317603">
      <w:bodyDiv w:val="1"/>
      <w:marLeft w:val="0"/>
      <w:marRight w:val="0"/>
      <w:marTop w:val="0"/>
      <w:marBottom w:val="0"/>
      <w:divBdr>
        <w:top w:val="none" w:sz="0" w:space="0" w:color="auto"/>
        <w:left w:val="none" w:sz="0" w:space="0" w:color="auto"/>
        <w:bottom w:val="none" w:sz="0" w:space="0" w:color="auto"/>
        <w:right w:val="none" w:sz="0" w:space="0" w:color="auto"/>
      </w:divBdr>
      <w:divsChild>
        <w:div w:id="562833157">
          <w:marLeft w:val="0"/>
          <w:marRight w:val="0"/>
          <w:marTop w:val="0"/>
          <w:marBottom w:val="0"/>
          <w:divBdr>
            <w:top w:val="none" w:sz="0" w:space="0" w:color="auto"/>
            <w:left w:val="none" w:sz="0" w:space="0" w:color="auto"/>
            <w:bottom w:val="none" w:sz="0" w:space="0" w:color="auto"/>
            <w:right w:val="none" w:sz="0" w:space="0" w:color="auto"/>
          </w:divBdr>
          <w:divsChild>
            <w:div w:id="519273391">
              <w:marLeft w:val="0"/>
              <w:marRight w:val="0"/>
              <w:marTop w:val="0"/>
              <w:marBottom w:val="0"/>
              <w:divBdr>
                <w:top w:val="none" w:sz="0" w:space="0" w:color="auto"/>
                <w:left w:val="none" w:sz="0" w:space="0" w:color="auto"/>
                <w:bottom w:val="none" w:sz="0" w:space="0" w:color="auto"/>
                <w:right w:val="none" w:sz="0" w:space="0" w:color="auto"/>
              </w:divBdr>
              <w:divsChild>
                <w:div w:id="421950796">
                  <w:marLeft w:val="136"/>
                  <w:marRight w:val="136"/>
                  <w:marTop w:val="272"/>
                  <w:marBottom w:val="136"/>
                  <w:divBdr>
                    <w:top w:val="none" w:sz="0" w:space="0" w:color="auto"/>
                    <w:left w:val="none" w:sz="0" w:space="0" w:color="auto"/>
                    <w:bottom w:val="none" w:sz="0" w:space="0" w:color="auto"/>
                    <w:right w:val="none" w:sz="0" w:space="0" w:color="auto"/>
                  </w:divBdr>
                  <w:divsChild>
                    <w:div w:id="932859980">
                      <w:marLeft w:val="0"/>
                      <w:marRight w:val="0"/>
                      <w:marTop w:val="0"/>
                      <w:marBottom w:val="0"/>
                      <w:divBdr>
                        <w:top w:val="none" w:sz="0" w:space="0" w:color="auto"/>
                        <w:left w:val="none" w:sz="0" w:space="0" w:color="auto"/>
                        <w:bottom w:val="none" w:sz="0" w:space="0" w:color="auto"/>
                        <w:right w:val="none" w:sz="0" w:space="0" w:color="auto"/>
                      </w:divBdr>
                      <w:divsChild>
                        <w:div w:id="362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31009">
      <w:bodyDiv w:val="1"/>
      <w:marLeft w:val="0"/>
      <w:marRight w:val="0"/>
      <w:marTop w:val="0"/>
      <w:marBottom w:val="0"/>
      <w:divBdr>
        <w:top w:val="none" w:sz="0" w:space="0" w:color="auto"/>
        <w:left w:val="none" w:sz="0" w:space="0" w:color="auto"/>
        <w:bottom w:val="none" w:sz="0" w:space="0" w:color="auto"/>
        <w:right w:val="none" w:sz="0" w:space="0" w:color="auto"/>
      </w:divBdr>
    </w:div>
    <w:div w:id="1131820701">
      <w:bodyDiv w:val="1"/>
      <w:marLeft w:val="0"/>
      <w:marRight w:val="0"/>
      <w:marTop w:val="0"/>
      <w:marBottom w:val="0"/>
      <w:divBdr>
        <w:top w:val="none" w:sz="0" w:space="0" w:color="auto"/>
        <w:left w:val="none" w:sz="0" w:space="0" w:color="auto"/>
        <w:bottom w:val="none" w:sz="0" w:space="0" w:color="auto"/>
        <w:right w:val="none" w:sz="0" w:space="0" w:color="auto"/>
      </w:divBdr>
    </w:div>
    <w:div w:id="1206912983">
      <w:bodyDiv w:val="1"/>
      <w:marLeft w:val="0"/>
      <w:marRight w:val="0"/>
      <w:marTop w:val="0"/>
      <w:marBottom w:val="0"/>
      <w:divBdr>
        <w:top w:val="none" w:sz="0" w:space="0" w:color="auto"/>
        <w:left w:val="none" w:sz="0" w:space="0" w:color="auto"/>
        <w:bottom w:val="none" w:sz="0" w:space="0" w:color="auto"/>
        <w:right w:val="none" w:sz="0" w:space="0" w:color="auto"/>
      </w:divBdr>
      <w:divsChild>
        <w:div w:id="582375208">
          <w:marLeft w:val="0"/>
          <w:marRight w:val="0"/>
          <w:marTop w:val="0"/>
          <w:marBottom w:val="0"/>
          <w:divBdr>
            <w:top w:val="none" w:sz="0" w:space="0" w:color="auto"/>
            <w:left w:val="none" w:sz="0" w:space="0" w:color="auto"/>
            <w:bottom w:val="none" w:sz="0" w:space="0" w:color="auto"/>
            <w:right w:val="none" w:sz="0" w:space="0" w:color="auto"/>
          </w:divBdr>
        </w:div>
        <w:div w:id="2027251760">
          <w:marLeft w:val="0"/>
          <w:marRight w:val="0"/>
          <w:marTop w:val="0"/>
          <w:marBottom w:val="0"/>
          <w:divBdr>
            <w:top w:val="none" w:sz="0" w:space="0" w:color="auto"/>
            <w:left w:val="none" w:sz="0" w:space="0" w:color="auto"/>
            <w:bottom w:val="none" w:sz="0" w:space="0" w:color="auto"/>
            <w:right w:val="none" w:sz="0" w:space="0" w:color="auto"/>
          </w:divBdr>
          <w:divsChild>
            <w:div w:id="830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0769">
      <w:bodyDiv w:val="1"/>
      <w:marLeft w:val="0"/>
      <w:marRight w:val="0"/>
      <w:marTop w:val="0"/>
      <w:marBottom w:val="0"/>
      <w:divBdr>
        <w:top w:val="none" w:sz="0" w:space="0" w:color="auto"/>
        <w:left w:val="none" w:sz="0" w:space="0" w:color="auto"/>
        <w:bottom w:val="none" w:sz="0" w:space="0" w:color="auto"/>
        <w:right w:val="none" w:sz="0" w:space="0" w:color="auto"/>
      </w:divBdr>
      <w:divsChild>
        <w:div w:id="1569993500">
          <w:marLeft w:val="0"/>
          <w:marRight w:val="0"/>
          <w:marTop w:val="0"/>
          <w:marBottom w:val="0"/>
          <w:divBdr>
            <w:top w:val="none" w:sz="0" w:space="0" w:color="auto"/>
            <w:left w:val="none" w:sz="0" w:space="0" w:color="auto"/>
            <w:bottom w:val="none" w:sz="0" w:space="0" w:color="auto"/>
            <w:right w:val="none" w:sz="0" w:space="0" w:color="auto"/>
          </w:divBdr>
        </w:div>
        <w:div w:id="1653294439">
          <w:marLeft w:val="0"/>
          <w:marRight w:val="0"/>
          <w:marTop w:val="0"/>
          <w:marBottom w:val="0"/>
          <w:divBdr>
            <w:top w:val="none" w:sz="0" w:space="0" w:color="auto"/>
            <w:left w:val="none" w:sz="0" w:space="0" w:color="auto"/>
            <w:bottom w:val="none" w:sz="0" w:space="0" w:color="auto"/>
            <w:right w:val="none" w:sz="0" w:space="0" w:color="auto"/>
          </w:divBdr>
        </w:div>
        <w:div w:id="651370912">
          <w:marLeft w:val="0"/>
          <w:marRight w:val="0"/>
          <w:marTop w:val="0"/>
          <w:marBottom w:val="0"/>
          <w:divBdr>
            <w:top w:val="none" w:sz="0" w:space="0" w:color="auto"/>
            <w:left w:val="none" w:sz="0" w:space="0" w:color="auto"/>
            <w:bottom w:val="none" w:sz="0" w:space="0" w:color="auto"/>
            <w:right w:val="none" w:sz="0" w:space="0" w:color="auto"/>
          </w:divBdr>
        </w:div>
        <w:div w:id="49617203">
          <w:marLeft w:val="0"/>
          <w:marRight w:val="0"/>
          <w:marTop w:val="0"/>
          <w:marBottom w:val="0"/>
          <w:divBdr>
            <w:top w:val="none" w:sz="0" w:space="0" w:color="auto"/>
            <w:left w:val="none" w:sz="0" w:space="0" w:color="auto"/>
            <w:bottom w:val="none" w:sz="0" w:space="0" w:color="auto"/>
            <w:right w:val="none" w:sz="0" w:space="0" w:color="auto"/>
          </w:divBdr>
        </w:div>
        <w:div w:id="1338001359">
          <w:marLeft w:val="0"/>
          <w:marRight w:val="0"/>
          <w:marTop w:val="0"/>
          <w:marBottom w:val="0"/>
          <w:divBdr>
            <w:top w:val="none" w:sz="0" w:space="0" w:color="auto"/>
            <w:left w:val="none" w:sz="0" w:space="0" w:color="auto"/>
            <w:bottom w:val="none" w:sz="0" w:space="0" w:color="auto"/>
            <w:right w:val="none" w:sz="0" w:space="0" w:color="auto"/>
          </w:divBdr>
        </w:div>
        <w:div w:id="1682270374">
          <w:marLeft w:val="0"/>
          <w:marRight w:val="0"/>
          <w:marTop w:val="0"/>
          <w:marBottom w:val="0"/>
          <w:divBdr>
            <w:top w:val="none" w:sz="0" w:space="0" w:color="auto"/>
            <w:left w:val="none" w:sz="0" w:space="0" w:color="auto"/>
            <w:bottom w:val="none" w:sz="0" w:space="0" w:color="auto"/>
            <w:right w:val="none" w:sz="0" w:space="0" w:color="auto"/>
          </w:divBdr>
        </w:div>
        <w:div w:id="1395733947">
          <w:marLeft w:val="0"/>
          <w:marRight w:val="0"/>
          <w:marTop w:val="0"/>
          <w:marBottom w:val="0"/>
          <w:divBdr>
            <w:top w:val="none" w:sz="0" w:space="0" w:color="auto"/>
            <w:left w:val="none" w:sz="0" w:space="0" w:color="auto"/>
            <w:bottom w:val="none" w:sz="0" w:space="0" w:color="auto"/>
            <w:right w:val="none" w:sz="0" w:space="0" w:color="auto"/>
          </w:divBdr>
        </w:div>
        <w:div w:id="1594633034">
          <w:marLeft w:val="0"/>
          <w:marRight w:val="0"/>
          <w:marTop w:val="0"/>
          <w:marBottom w:val="0"/>
          <w:divBdr>
            <w:top w:val="none" w:sz="0" w:space="0" w:color="auto"/>
            <w:left w:val="none" w:sz="0" w:space="0" w:color="auto"/>
            <w:bottom w:val="none" w:sz="0" w:space="0" w:color="auto"/>
            <w:right w:val="none" w:sz="0" w:space="0" w:color="auto"/>
          </w:divBdr>
        </w:div>
        <w:div w:id="1449397368">
          <w:marLeft w:val="0"/>
          <w:marRight w:val="0"/>
          <w:marTop w:val="0"/>
          <w:marBottom w:val="0"/>
          <w:divBdr>
            <w:top w:val="none" w:sz="0" w:space="0" w:color="auto"/>
            <w:left w:val="none" w:sz="0" w:space="0" w:color="auto"/>
            <w:bottom w:val="none" w:sz="0" w:space="0" w:color="auto"/>
            <w:right w:val="none" w:sz="0" w:space="0" w:color="auto"/>
          </w:divBdr>
        </w:div>
      </w:divsChild>
    </w:div>
    <w:div w:id="1631597153">
      <w:bodyDiv w:val="1"/>
      <w:marLeft w:val="0"/>
      <w:marRight w:val="0"/>
      <w:marTop w:val="0"/>
      <w:marBottom w:val="0"/>
      <w:divBdr>
        <w:top w:val="none" w:sz="0" w:space="0" w:color="auto"/>
        <w:left w:val="none" w:sz="0" w:space="0" w:color="auto"/>
        <w:bottom w:val="none" w:sz="0" w:space="0" w:color="auto"/>
        <w:right w:val="none" w:sz="0" w:space="0" w:color="auto"/>
      </w:divBdr>
    </w:div>
    <w:div w:id="1914467335">
      <w:bodyDiv w:val="1"/>
      <w:marLeft w:val="0"/>
      <w:marRight w:val="0"/>
      <w:marTop w:val="0"/>
      <w:marBottom w:val="0"/>
      <w:divBdr>
        <w:top w:val="none" w:sz="0" w:space="0" w:color="auto"/>
        <w:left w:val="none" w:sz="0" w:space="0" w:color="auto"/>
        <w:bottom w:val="none" w:sz="0" w:space="0" w:color="auto"/>
        <w:right w:val="none" w:sz="0" w:space="0" w:color="auto"/>
      </w:divBdr>
    </w:div>
    <w:div w:id="20895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ban.org/node/10136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Mackenzie Aime</DisplayName>
        <AccountId>2671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2" ma:contentTypeDescription="Create a new document." ma:contentTypeScope="" ma:versionID="e6b24762c2b3f3d915d1e9cb666b688a">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2b319a0772f085c62fc02bdbaf9af5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6654-6D15-4C0D-B382-1BE29D5F871C}">
  <ds:schemaRefs>
    <ds:schemaRef ds:uri="http://schemas.microsoft.com/office/2006/documentManagement/types"/>
    <ds:schemaRef ds:uri="http://schemas.openxmlformats.org/package/2006/metadata/core-properties"/>
    <ds:schemaRef ds:uri="http://purl.org/dc/dcmitype/"/>
    <ds:schemaRef ds:uri="http://purl.org/dc/elements/1.1/"/>
    <ds:schemaRef ds:uri="552b8659-eb92-470e-b40f-1c994b2ac523"/>
    <ds:schemaRef ds:uri="876372d7-2542-4065-ad3b-22612840f7b4"/>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8F33E6-2181-4945-B8FE-1EB14628F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862A3-C6CD-4B26-89AB-0B7B5CFDEC4C}">
  <ds:schemaRefs>
    <ds:schemaRef ds:uri="http://schemas.microsoft.com/sharepoint/v3/contenttype/forms"/>
  </ds:schemaRefs>
</ds:datastoreItem>
</file>

<file path=customXml/itemProps4.xml><?xml version="1.0" encoding="utf-8"?>
<ds:datastoreItem xmlns:ds="http://schemas.openxmlformats.org/officeDocument/2006/customXml" ds:itemID="{4054E73A-E157-433F-85E8-A6CF556A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Dear Mr</vt:lpstr>
    </vt:vector>
  </TitlesOfParts>
  <Company>Results Education Fund</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aspielberg</dc:creator>
  <cp:keywords/>
  <cp:lastModifiedBy>Meredith Dodson</cp:lastModifiedBy>
  <cp:revision>2</cp:revision>
  <cp:lastPrinted>2019-11-26T20:21:00Z</cp:lastPrinted>
  <dcterms:created xsi:type="dcterms:W3CDTF">2019-11-26T20:26:00Z</dcterms:created>
  <dcterms:modified xsi:type="dcterms:W3CDTF">2019-11-26T20:26:00Z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ies>
</file>