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B36E" w14:textId="77777777" w:rsidR="002B06BE" w:rsidRPr="009007F4" w:rsidRDefault="00A701F6" w:rsidP="00A701F6">
      <w:pPr>
        <w:jc w:val="center"/>
        <w:rPr>
          <w:rFonts w:ascii="Helvetica" w:hAnsi="Helvetica"/>
          <w:sz w:val="36"/>
          <w:szCs w:val="36"/>
        </w:rPr>
      </w:pPr>
      <w:bookmarkStart w:id="0" w:name="_GoBack"/>
      <w:bookmarkEnd w:id="0"/>
      <w:r w:rsidRPr="009007F4"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AD6C36" wp14:editId="351D1CA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596265"/>
            <wp:effectExtent l="0" t="0" r="0" b="0"/>
            <wp:wrapTight wrapText="bothSides">
              <wp:wrapPolygon edited="0">
                <wp:start x="0" y="0"/>
                <wp:lineTo x="0" y="20243"/>
                <wp:lineTo x="21120" y="20243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6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7F4">
        <w:rPr>
          <w:rFonts w:ascii="Helvetica" w:hAnsi="Helvetica"/>
          <w:sz w:val="36"/>
          <w:szCs w:val="36"/>
        </w:rPr>
        <w:t>Global Poverty National Webinar</w:t>
      </w:r>
    </w:p>
    <w:p w14:paraId="56A27D78" w14:textId="77777777" w:rsidR="00A701F6" w:rsidRPr="009007F4" w:rsidRDefault="00A701F6">
      <w:pPr>
        <w:rPr>
          <w:rFonts w:ascii="Helvetica" w:hAnsi="Helvetica"/>
        </w:rPr>
      </w:pPr>
    </w:p>
    <w:p w14:paraId="32B43DD6" w14:textId="77777777" w:rsidR="000F7199" w:rsidRPr="009007F4" w:rsidRDefault="00402525" w:rsidP="000F7199">
      <w:pPr>
        <w:rPr>
          <w:rFonts w:ascii="Helvetica" w:hAnsi="Helvetica"/>
        </w:rPr>
      </w:pPr>
      <w:r w:rsidRPr="009007F4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1D025" wp14:editId="49FAF73A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114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F1C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B99A8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32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" strokecolor="#8f1c21" strokeweight="1.25pt"/>
            </w:pict>
          </mc:Fallback>
        </mc:AlternateContent>
      </w:r>
    </w:p>
    <w:p w14:paraId="47B4FB08" w14:textId="77777777" w:rsidR="00A701F6" w:rsidRPr="009007F4" w:rsidRDefault="007F26FD" w:rsidP="00F941FF">
      <w:pPr>
        <w:jc w:val="center"/>
        <w:rPr>
          <w:rFonts w:ascii="Helvetica" w:hAnsi="Helvetica"/>
          <w:color w:val="8E1C20"/>
          <w:sz w:val="36"/>
          <w:szCs w:val="36"/>
        </w:rPr>
      </w:pPr>
      <w:r w:rsidRPr="009007F4">
        <w:rPr>
          <w:rFonts w:ascii="Helvetica" w:hAnsi="Helvetica"/>
          <w:color w:val="8E1C20"/>
          <w:sz w:val="36"/>
          <w:szCs w:val="36"/>
        </w:rPr>
        <w:t>November 11, 2017   |   2:00</w:t>
      </w:r>
      <w:r w:rsidR="000F7199" w:rsidRPr="009007F4">
        <w:rPr>
          <w:rFonts w:ascii="Helvetica" w:hAnsi="Helvetica"/>
          <w:color w:val="8E1C20"/>
          <w:sz w:val="36"/>
          <w:szCs w:val="36"/>
        </w:rPr>
        <w:t>PM</w:t>
      </w:r>
      <w:r w:rsidR="00A701F6" w:rsidRPr="009007F4">
        <w:rPr>
          <w:rFonts w:ascii="Helvetica" w:hAnsi="Helvetica"/>
          <w:color w:val="8E1C20"/>
          <w:sz w:val="36"/>
          <w:szCs w:val="36"/>
        </w:rPr>
        <w:t xml:space="preserve"> ET</w:t>
      </w:r>
    </w:p>
    <w:p w14:paraId="050F35E8" w14:textId="77777777" w:rsidR="000F7199" w:rsidRPr="009007F4" w:rsidRDefault="000F7199" w:rsidP="000F7199">
      <w:pPr>
        <w:jc w:val="center"/>
        <w:rPr>
          <w:rFonts w:ascii="Helvetica" w:hAnsi="Helvetica"/>
          <w:color w:val="8E1C20"/>
          <w:sz w:val="36"/>
          <w:szCs w:val="36"/>
        </w:rPr>
      </w:pPr>
      <w:r w:rsidRPr="009007F4">
        <w:rPr>
          <w:rFonts w:ascii="Helvetica" w:hAnsi="Helvetica"/>
          <w:color w:val="8E1C20"/>
          <w:sz w:val="36"/>
          <w:szCs w:val="36"/>
        </w:rPr>
        <w:t xml:space="preserve">[LOCATION] </w:t>
      </w:r>
    </w:p>
    <w:p w14:paraId="3393AA26" w14:textId="77777777" w:rsidR="000F7199" w:rsidRPr="009007F4" w:rsidRDefault="000F7199" w:rsidP="000F7199">
      <w:pPr>
        <w:jc w:val="center"/>
        <w:rPr>
          <w:rFonts w:ascii="Helvetica" w:hAnsi="Helvetica"/>
        </w:rPr>
      </w:pPr>
      <w:r w:rsidRPr="009007F4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B5977" wp14:editId="4ED40B90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114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F1C2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7FE4E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pt" to="32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" strokecolor="#8f1c21" strokeweight="1.25pt"/>
            </w:pict>
          </mc:Fallback>
        </mc:AlternateContent>
      </w:r>
    </w:p>
    <w:p w14:paraId="42F3355E" w14:textId="77777777" w:rsidR="000F7199" w:rsidRPr="009007F4" w:rsidRDefault="000F7199" w:rsidP="000F7199">
      <w:pPr>
        <w:jc w:val="center"/>
        <w:rPr>
          <w:rFonts w:ascii="Helvetica" w:hAnsi="Helvetica"/>
        </w:rPr>
      </w:pPr>
    </w:p>
    <w:p w14:paraId="07532E85" w14:textId="77777777" w:rsidR="000F7199" w:rsidRPr="009007F4" w:rsidRDefault="000F7199" w:rsidP="000F7199">
      <w:pPr>
        <w:rPr>
          <w:rFonts w:ascii="Helvetica" w:hAnsi="Helvetica"/>
        </w:rPr>
      </w:pPr>
      <w:r w:rsidRPr="009007F4">
        <w:rPr>
          <w:rFonts w:ascii="Helvetica" w:hAnsi="Helvetica"/>
        </w:rPr>
        <w:t>Join us for an inspiring, informative call about the power of education</w:t>
      </w:r>
      <w:r w:rsidR="007F26FD" w:rsidRPr="009007F4">
        <w:rPr>
          <w:rFonts w:ascii="Helvetica" w:hAnsi="Helvetica"/>
        </w:rPr>
        <w:t xml:space="preserve"> featuring Julia Gillard, former PM of Australia</w:t>
      </w:r>
      <w:r w:rsidRPr="009007F4">
        <w:rPr>
          <w:rFonts w:ascii="Helvetica" w:hAnsi="Helvetica"/>
        </w:rPr>
        <w:t>. We've invited RESULTS Canada, UK, and Australia to join as well.</w:t>
      </w:r>
    </w:p>
    <w:p w14:paraId="1D2C4FDA" w14:textId="77777777" w:rsidR="000F7199" w:rsidRPr="009007F4" w:rsidRDefault="000F7199" w:rsidP="000F7199">
      <w:pPr>
        <w:rPr>
          <w:rFonts w:ascii="Helvetica" w:hAnsi="Helvetica"/>
        </w:rPr>
      </w:pPr>
    </w:p>
    <w:p w14:paraId="48002620" w14:textId="77777777" w:rsidR="000F7199" w:rsidRPr="009007F4" w:rsidRDefault="000F7199" w:rsidP="000F7199">
      <w:pPr>
        <w:rPr>
          <w:rFonts w:ascii="Helvetica" w:hAnsi="Helvetica"/>
          <w:color w:val="8E1C20"/>
        </w:rPr>
      </w:pPr>
      <w:r w:rsidRPr="009007F4">
        <w:rPr>
          <w:rFonts w:ascii="Helvetica" w:hAnsi="Helvetica"/>
        </w:rPr>
        <w:t>FUZE ONLINE:</w:t>
      </w:r>
      <w:r w:rsidRPr="009007F4">
        <w:rPr>
          <w:rFonts w:ascii="Helvetica" w:hAnsi="Helvetica"/>
          <w:color w:val="AA0000"/>
        </w:rPr>
        <w:t xml:space="preserve"> </w:t>
      </w:r>
      <w:hyperlink r:id="rId5" w:tgtFrame="_blank" w:history="1">
        <w:r w:rsidRPr="009007F4">
          <w:rPr>
            <w:rStyle w:val="Hyperlink"/>
            <w:rFonts w:ascii="Helvetica" w:hAnsi="Helvetica"/>
            <w:color w:val="8E1C20"/>
            <w:u w:val="none"/>
          </w:rPr>
          <w:t>http://fuze.me/30204806</w:t>
        </w:r>
      </w:hyperlink>
    </w:p>
    <w:p w14:paraId="48C381DA" w14:textId="77777777" w:rsidR="000F7199" w:rsidRPr="009007F4" w:rsidRDefault="000F7199" w:rsidP="000F7199">
      <w:pPr>
        <w:rPr>
          <w:rFonts w:ascii="Helvetica" w:hAnsi="Helvetica"/>
          <w:color w:val="8E1C20"/>
        </w:rPr>
      </w:pPr>
      <w:r w:rsidRPr="009007F4">
        <w:rPr>
          <w:rFonts w:ascii="Helvetica" w:hAnsi="Helvetica"/>
        </w:rPr>
        <w:t xml:space="preserve">PHONE: dial </w:t>
      </w:r>
      <w:r w:rsidRPr="009007F4">
        <w:rPr>
          <w:rFonts w:ascii="Helvetica" w:hAnsi="Helvetica"/>
          <w:color w:val="8E1C20"/>
        </w:rPr>
        <w:t>(201) 479-4595</w:t>
      </w:r>
      <w:r w:rsidRPr="009007F4">
        <w:rPr>
          <w:rFonts w:ascii="Helvetica" w:hAnsi="Helvetica"/>
        </w:rPr>
        <w:t xml:space="preserve">, meeting </w:t>
      </w:r>
      <w:r w:rsidRPr="009007F4">
        <w:rPr>
          <w:rFonts w:ascii="Helvetica" w:hAnsi="Helvetica"/>
          <w:color w:val="8E1C20"/>
        </w:rPr>
        <w:t>30204806</w:t>
      </w:r>
    </w:p>
    <w:p w14:paraId="0F595513" w14:textId="77777777" w:rsidR="00F941FF" w:rsidRPr="009007F4" w:rsidRDefault="00F941FF" w:rsidP="00A701F6">
      <w:pPr>
        <w:jc w:val="center"/>
        <w:rPr>
          <w:rFonts w:ascii="Helvetica" w:hAnsi="Helvetica"/>
        </w:rPr>
      </w:pPr>
    </w:p>
    <w:p w14:paraId="71217B50" w14:textId="77777777" w:rsidR="00A701F6" w:rsidRPr="009007F4" w:rsidRDefault="00F941FF" w:rsidP="00F941FF">
      <w:pPr>
        <w:rPr>
          <w:rFonts w:ascii="Helvetica" w:hAnsi="Helvetica"/>
        </w:rPr>
      </w:pPr>
      <w:r w:rsidRPr="009007F4"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37CC6B47" wp14:editId="383C6613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1015365" cy="1015365"/>
            <wp:effectExtent l="0" t="0" r="635" b="635"/>
            <wp:wrapSquare wrapText="bothSides"/>
            <wp:docPr id="2" name="Picture 2" descr="Macintosh HD:Users:results:Desktop:juliagill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esults:Desktop:juliagillar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536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F6" w:rsidRPr="009007F4">
        <w:rPr>
          <w:rFonts w:ascii="Helvetica" w:hAnsi="Helvetica"/>
        </w:rPr>
        <w:t>Featuring</w:t>
      </w:r>
    </w:p>
    <w:p w14:paraId="2C849BDB" w14:textId="77777777" w:rsidR="00402525" w:rsidRPr="009007F4" w:rsidRDefault="00402525" w:rsidP="00F941FF">
      <w:pPr>
        <w:rPr>
          <w:rFonts w:ascii="Helvetica" w:hAnsi="Helvetica"/>
          <w:b/>
          <w:sz w:val="44"/>
          <w:szCs w:val="44"/>
        </w:rPr>
      </w:pPr>
      <w:r w:rsidRPr="009007F4">
        <w:rPr>
          <w:rFonts w:ascii="Helvetica" w:hAnsi="Helvetica"/>
          <w:b/>
          <w:sz w:val="44"/>
          <w:szCs w:val="44"/>
        </w:rPr>
        <w:t>JULIA GILLARD</w:t>
      </w:r>
    </w:p>
    <w:p w14:paraId="765BFAB2" w14:textId="77777777" w:rsidR="00A701F6" w:rsidRPr="009007F4" w:rsidRDefault="00A701F6">
      <w:pPr>
        <w:rPr>
          <w:rFonts w:ascii="Helvetica" w:hAnsi="Helvetica"/>
        </w:rPr>
      </w:pPr>
      <w:r w:rsidRPr="009007F4">
        <w:rPr>
          <w:rFonts w:ascii="Helvetica" w:hAnsi="Helvetica"/>
        </w:rPr>
        <w:t>Chair of the Board of Directors for the Global Partnership for Education (GPE), and former Prime Minister of Australia</w:t>
      </w:r>
    </w:p>
    <w:sectPr w:rsidR="00A701F6" w:rsidRPr="009007F4" w:rsidSect="00A701F6">
      <w:pgSz w:w="7200" w:h="720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6"/>
    <w:rsid w:val="000F7199"/>
    <w:rsid w:val="002545CB"/>
    <w:rsid w:val="002B06BE"/>
    <w:rsid w:val="00402525"/>
    <w:rsid w:val="00725C27"/>
    <w:rsid w:val="007F26FD"/>
    <w:rsid w:val="009007F4"/>
    <w:rsid w:val="00A701F6"/>
    <w:rsid w:val="00F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3004C"/>
  <w14:defaultImageDpi w14:val="300"/>
  <w15:docId w15:val="{9FC1CE16-7655-4CFB-B0A0-854BDA36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 Black" w:eastAsiaTheme="minorEastAsia" w:hAnsi="Lato Blac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uze.me/3020480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RESULTS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Lash</dc:creator>
  <cp:keywords/>
  <dc:description/>
  <cp:lastModifiedBy>Lisa Marchal</cp:lastModifiedBy>
  <cp:revision>2</cp:revision>
  <dcterms:created xsi:type="dcterms:W3CDTF">2017-10-29T18:26:00Z</dcterms:created>
  <dcterms:modified xsi:type="dcterms:W3CDTF">2017-10-29T18:26:00Z</dcterms:modified>
</cp:coreProperties>
</file>