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574A" w14:textId="6C7984AA" w:rsidR="009E1A1C" w:rsidRPr="0054101E" w:rsidRDefault="006A2D91" w:rsidP="004E7B5D">
      <w:pPr>
        <w:pStyle w:val="paragraph"/>
        <w:spacing w:before="0" w:beforeAutospacing="0" w:after="120" w:afterAutospacing="0"/>
        <w:textAlignment w:val="baseline"/>
        <w:rPr>
          <w:rStyle w:val="normaltextrun"/>
          <w:rFonts w:ascii="Open Sans" w:hAnsi="Open Sans" w:cs="Open Sans"/>
          <w:b/>
          <w:bCs/>
          <w:color w:val="D50032"/>
          <w:sz w:val="36"/>
          <w:szCs w:val="36"/>
        </w:rPr>
      </w:pPr>
      <w:r>
        <w:rPr>
          <w:rStyle w:val="normaltextrun"/>
          <w:rFonts w:ascii="Open Sans" w:hAnsi="Open Sans" w:cs="Open Sans"/>
          <w:b/>
          <w:bCs/>
          <w:color w:val="D50032"/>
          <w:sz w:val="36"/>
          <w:szCs w:val="36"/>
        </w:rPr>
        <w:t>Write to Congress: Prioritize Global Poverty in FY23 Appropriations</w:t>
      </w:r>
    </w:p>
    <w:p w14:paraId="1C39F883" w14:textId="77777777" w:rsidR="00713CD4" w:rsidRDefault="00713CD4" w:rsidP="006E2EEF">
      <w:pPr>
        <w:rPr>
          <w:rFonts w:ascii="Open Sans" w:hAnsi="Open Sans" w:cs="Open Sans"/>
          <w:sz w:val="22"/>
          <w:szCs w:val="22"/>
        </w:rPr>
      </w:pPr>
    </w:p>
    <w:p w14:paraId="25072744" w14:textId="7AC95438" w:rsidR="002B5DCF" w:rsidRDefault="00793EE5" w:rsidP="006E2EEF">
      <w:pPr>
        <w:rPr>
          <w:rFonts w:ascii="Open Sans" w:hAnsi="Open Sans" w:cs="Open Sans"/>
          <w:color w:val="212529"/>
          <w:sz w:val="22"/>
          <w:szCs w:val="22"/>
          <w:shd w:val="clear" w:color="auto" w:fill="FFFFFF"/>
        </w:rPr>
      </w:pPr>
      <w:r w:rsidRPr="006E2EEF">
        <w:rPr>
          <w:rFonts w:ascii="Open Sans" w:hAnsi="Open Sans" w:cs="Open Sans"/>
          <w:sz w:val="22"/>
          <w:szCs w:val="22"/>
        </w:rPr>
        <w:t xml:space="preserve">As Congress looks at its spending plan for fiscal year 2023, it’s time to tell them what they should put at the top of the list. </w:t>
      </w:r>
      <w:r w:rsidRPr="006E2EEF">
        <w:rPr>
          <w:rFonts w:ascii="Open Sans" w:hAnsi="Open Sans" w:cs="Open Sans"/>
          <w:color w:val="212529"/>
          <w:sz w:val="22"/>
          <w:szCs w:val="22"/>
          <w:shd w:val="clear" w:color="auto" w:fill="FFFFFF"/>
        </w:rPr>
        <w:t xml:space="preserve">As a leader in global health and development, the United States must urgently </w:t>
      </w:r>
      <w:r w:rsidR="000533E3">
        <w:rPr>
          <w:rFonts w:ascii="Open Sans" w:hAnsi="Open Sans" w:cs="Open Sans"/>
          <w:color w:val="212529"/>
          <w:sz w:val="22"/>
          <w:szCs w:val="22"/>
          <w:shd w:val="clear" w:color="auto" w:fill="FFFFFF"/>
        </w:rPr>
        <w:t>aid</w:t>
      </w:r>
      <w:r w:rsidRPr="006E2EEF">
        <w:rPr>
          <w:rFonts w:ascii="Open Sans" w:hAnsi="Open Sans" w:cs="Open Sans"/>
          <w:color w:val="212529"/>
          <w:sz w:val="22"/>
          <w:szCs w:val="22"/>
          <w:shd w:val="clear" w:color="auto" w:fill="FFFFFF"/>
        </w:rPr>
        <w:t xml:space="preserve"> recovery after the COVID-19 crisis in low-income countries. </w:t>
      </w:r>
      <w:r w:rsidR="002B5DCF" w:rsidRPr="006E2EEF">
        <w:rPr>
          <w:rFonts w:ascii="Open Sans" w:hAnsi="Open Sans" w:cs="Open Sans"/>
          <w:color w:val="212529"/>
          <w:sz w:val="22"/>
          <w:szCs w:val="22"/>
          <w:shd w:val="clear" w:color="auto" w:fill="FFFFFF"/>
        </w:rPr>
        <w:t>For example, we</w:t>
      </w:r>
      <w:r w:rsidR="003B106C">
        <w:rPr>
          <w:rFonts w:ascii="Open Sans" w:hAnsi="Open Sans" w:cs="Open Sans"/>
          <w:color w:val="212529"/>
          <w:sz w:val="22"/>
          <w:szCs w:val="22"/>
          <w:shd w:val="clear" w:color="auto" w:fill="FFFFFF"/>
        </w:rPr>
        <w:t>’ve seen setbacks</w:t>
      </w:r>
      <w:r w:rsidR="00560589">
        <w:rPr>
          <w:rFonts w:ascii="Open Sans" w:hAnsi="Open Sans" w:cs="Open Sans"/>
          <w:color w:val="212529"/>
          <w:sz w:val="22"/>
          <w:szCs w:val="22"/>
          <w:shd w:val="clear" w:color="auto" w:fill="FFFFFF"/>
        </w:rPr>
        <w:t xml:space="preserve"> </w:t>
      </w:r>
      <w:r w:rsidR="002B5DCF" w:rsidRPr="006E2EEF">
        <w:rPr>
          <w:rFonts w:ascii="Open Sans" w:hAnsi="Open Sans" w:cs="Open Sans"/>
          <w:color w:val="212529"/>
          <w:sz w:val="22"/>
          <w:szCs w:val="22"/>
          <w:shd w:val="clear" w:color="auto" w:fill="FFFFFF"/>
        </w:rPr>
        <w:t xml:space="preserve">in combatting the scourges of AIDS, </w:t>
      </w:r>
      <w:proofErr w:type="gramStart"/>
      <w:r w:rsidR="002B5DCF" w:rsidRPr="006E2EEF">
        <w:rPr>
          <w:rFonts w:ascii="Open Sans" w:hAnsi="Open Sans" w:cs="Open Sans"/>
          <w:color w:val="212529"/>
          <w:sz w:val="22"/>
          <w:szCs w:val="22"/>
          <w:shd w:val="clear" w:color="auto" w:fill="FFFFFF"/>
        </w:rPr>
        <w:t>tuberculosis</w:t>
      </w:r>
      <w:proofErr w:type="gramEnd"/>
      <w:r w:rsidR="002B5DCF" w:rsidRPr="006E2EEF">
        <w:rPr>
          <w:rFonts w:ascii="Open Sans" w:hAnsi="Open Sans" w:cs="Open Sans"/>
          <w:color w:val="212529"/>
          <w:sz w:val="22"/>
          <w:szCs w:val="22"/>
          <w:shd w:val="clear" w:color="auto" w:fill="FFFFFF"/>
        </w:rPr>
        <w:t xml:space="preserve"> and malaria because of the COVID-19 pandemic</w:t>
      </w:r>
      <w:r w:rsidR="00560589">
        <w:rPr>
          <w:rFonts w:ascii="Open Sans" w:hAnsi="Open Sans" w:cs="Open Sans"/>
          <w:color w:val="212529"/>
          <w:sz w:val="22"/>
          <w:szCs w:val="22"/>
          <w:shd w:val="clear" w:color="auto" w:fill="FFFFFF"/>
        </w:rPr>
        <w:t>, the first setbacks in decades</w:t>
      </w:r>
      <w:r w:rsidR="002B5DCF" w:rsidRPr="006E2EEF">
        <w:rPr>
          <w:rFonts w:ascii="Open Sans" w:hAnsi="Open Sans" w:cs="Open Sans"/>
          <w:color w:val="212529"/>
          <w:sz w:val="22"/>
          <w:szCs w:val="22"/>
          <w:shd w:val="clear" w:color="auto" w:fill="FFFFFF"/>
        </w:rPr>
        <w:t xml:space="preserve">. We must turn the tide. That’s where </w:t>
      </w:r>
      <w:r w:rsidR="007B0A13">
        <w:rPr>
          <w:rFonts w:ascii="Open Sans" w:hAnsi="Open Sans" w:cs="Open Sans"/>
          <w:color w:val="212529"/>
          <w:sz w:val="22"/>
          <w:szCs w:val="22"/>
          <w:shd w:val="clear" w:color="auto" w:fill="FFFFFF"/>
        </w:rPr>
        <w:t xml:space="preserve">your work on </w:t>
      </w:r>
      <w:r w:rsidR="002B5DCF" w:rsidRPr="006E2EEF">
        <w:rPr>
          <w:rFonts w:ascii="Open Sans" w:hAnsi="Open Sans" w:cs="Open Sans"/>
          <w:color w:val="212529"/>
          <w:sz w:val="22"/>
          <w:szCs w:val="22"/>
          <w:shd w:val="clear" w:color="auto" w:fill="FFFFFF"/>
        </w:rPr>
        <w:t>the appropriations process come</w:t>
      </w:r>
      <w:r w:rsidR="007B0A13">
        <w:rPr>
          <w:rFonts w:ascii="Open Sans" w:hAnsi="Open Sans" w:cs="Open Sans"/>
          <w:color w:val="212529"/>
          <w:sz w:val="22"/>
          <w:szCs w:val="22"/>
          <w:shd w:val="clear" w:color="auto" w:fill="FFFFFF"/>
        </w:rPr>
        <w:t>s</w:t>
      </w:r>
      <w:r w:rsidR="002B5DCF" w:rsidRPr="006E2EEF">
        <w:rPr>
          <w:rFonts w:ascii="Open Sans" w:hAnsi="Open Sans" w:cs="Open Sans"/>
          <w:color w:val="212529"/>
          <w:sz w:val="22"/>
          <w:szCs w:val="22"/>
          <w:shd w:val="clear" w:color="auto" w:fill="FFFFFF"/>
        </w:rPr>
        <w:t xml:space="preserve"> in.   </w:t>
      </w:r>
    </w:p>
    <w:p w14:paraId="51C8E7B8" w14:textId="77777777" w:rsidR="00F33593" w:rsidRPr="006E2EEF" w:rsidRDefault="00F33593" w:rsidP="006E2EEF">
      <w:pPr>
        <w:rPr>
          <w:rFonts w:ascii="Open Sans" w:hAnsi="Open Sans" w:cs="Open Sans"/>
          <w:color w:val="212529"/>
          <w:sz w:val="22"/>
          <w:szCs w:val="22"/>
          <w:shd w:val="clear" w:color="auto" w:fill="FFFFFF"/>
        </w:rPr>
      </w:pPr>
    </w:p>
    <w:p w14:paraId="2315C2F0" w14:textId="56AEE66F" w:rsidR="00793EE5" w:rsidRPr="006E2EEF" w:rsidRDefault="00F33593" w:rsidP="006E2EEF">
      <w:pPr>
        <w:rPr>
          <w:rFonts w:ascii="Open Sans" w:hAnsi="Open Sans" w:cs="Open Sans"/>
          <w:sz w:val="22"/>
          <w:szCs w:val="22"/>
        </w:rPr>
      </w:pPr>
      <w:r w:rsidRPr="006E2EEF">
        <w:rPr>
          <w:rFonts w:ascii="Open Sans" w:hAnsi="Open Sans" w:cs="Open Sans"/>
          <w:noProof/>
          <w:sz w:val="22"/>
          <w:szCs w:val="22"/>
        </w:rPr>
        <w:drawing>
          <wp:anchor distT="0" distB="0" distL="114300" distR="114300" simplePos="0" relativeHeight="251658240" behindDoc="1" locked="0" layoutInCell="1" allowOverlap="1" wp14:anchorId="0A9B066E" wp14:editId="79B3DE3E">
            <wp:simplePos x="0" y="0"/>
            <wp:positionH relativeFrom="margin">
              <wp:align>left</wp:align>
            </wp:positionH>
            <wp:positionV relativeFrom="paragraph">
              <wp:posOffset>1113790</wp:posOffset>
            </wp:positionV>
            <wp:extent cx="5730240" cy="1539240"/>
            <wp:effectExtent l="0" t="0" r="3810" b="3810"/>
            <wp:wrapTight wrapText="bothSides">
              <wp:wrapPolygon edited="0">
                <wp:start x="0" y="0"/>
                <wp:lineTo x="0" y="21386"/>
                <wp:lineTo x="21543" y="21386"/>
                <wp:lineTo x="21543"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730240" cy="15392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B5DCF" w:rsidRPr="006E2EEF">
        <w:rPr>
          <w:rFonts w:ascii="Open Sans" w:hAnsi="Open Sans" w:cs="Open Sans"/>
          <w:color w:val="212529"/>
          <w:sz w:val="22"/>
          <w:szCs w:val="22"/>
          <w:shd w:val="clear" w:color="auto" w:fill="FFFFFF"/>
        </w:rPr>
        <w:t>“</w:t>
      </w:r>
      <w:r w:rsidR="00793EE5" w:rsidRPr="006E2EEF">
        <w:rPr>
          <w:rFonts w:ascii="Open Sans" w:hAnsi="Open Sans" w:cs="Open Sans"/>
          <w:sz w:val="22"/>
          <w:szCs w:val="22"/>
        </w:rPr>
        <w:t>Appropriation” is the act of setting aside money for a specific purpose. Annually, the U.S. Congress goes through the process of directing federal funding, or “appropriating” resources for the fiscal year to various programs, including international development programs supported by RESULTS. The graphic shows how the process works, and the tips below will help you influence spending decisions to continue the progress we are making:</w:t>
      </w:r>
    </w:p>
    <w:p w14:paraId="05EC5EFE" w14:textId="4951802C" w:rsidR="002B5DCF" w:rsidRPr="006E2EEF" w:rsidRDefault="002B5DCF" w:rsidP="006E2EEF">
      <w:pPr>
        <w:rPr>
          <w:rFonts w:ascii="Open Sans" w:hAnsi="Open Sans" w:cs="Open Sans"/>
          <w:sz w:val="22"/>
          <w:szCs w:val="22"/>
        </w:rPr>
      </w:pPr>
    </w:p>
    <w:p w14:paraId="11C0C404" w14:textId="0461DE4C" w:rsidR="00793EE5" w:rsidRDefault="00793EE5" w:rsidP="006E2EEF">
      <w:pPr>
        <w:rPr>
          <w:rFonts w:ascii="Open Sans" w:hAnsi="Open Sans" w:cs="Open Sans"/>
          <w:sz w:val="22"/>
          <w:szCs w:val="22"/>
        </w:rPr>
      </w:pPr>
      <w:r w:rsidRPr="006E2EEF">
        <w:rPr>
          <w:rFonts w:ascii="Open Sans" w:hAnsi="Open Sans" w:cs="Open Sans"/>
          <w:b/>
          <w:sz w:val="22"/>
          <w:szCs w:val="22"/>
        </w:rPr>
        <w:t xml:space="preserve">The key to being heard in this political climate is to show up early and often </w:t>
      </w:r>
      <w:r w:rsidRPr="006E2EEF">
        <w:rPr>
          <w:rFonts w:ascii="Open Sans" w:hAnsi="Open Sans" w:cs="Open Sans"/>
          <w:sz w:val="22"/>
          <w:szCs w:val="22"/>
        </w:rPr>
        <w:t>to remind Congress that constituents care about fighting poverty and that every member of Congress can and should engage the spending process. Now is the time to tell Congress they should prioritize protecting and increasing funding for anti-poverty programs in global health for fiscal year 202</w:t>
      </w:r>
      <w:r w:rsidR="00737309" w:rsidRPr="006E2EEF">
        <w:rPr>
          <w:rFonts w:ascii="Open Sans" w:hAnsi="Open Sans" w:cs="Open Sans"/>
          <w:sz w:val="22"/>
          <w:szCs w:val="22"/>
        </w:rPr>
        <w:t>3</w:t>
      </w:r>
      <w:r w:rsidRPr="006E2EEF">
        <w:rPr>
          <w:rFonts w:ascii="Open Sans" w:hAnsi="Open Sans" w:cs="Open Sans"/>
          <w:sz w:val="22"/>
          <w:szCs w:val="22"/>
        </w:rPr>
        <w:t xml:space="preserve"> (which officially starts on Oct. 1, 202</w:t>
      </w:r>
      <w:r w:rsidR="00737309" w:rsidRPr="006E2EEF">
        <w:rPr>
          <w:rFonts w:ascii="Open Sans" w:hAnsi="Open Sans" w:cs="Open Sans"/>
          <w:sz w:val="22"/>
          <w:szCs w:val="22"/>
        </w:rPr>
        <w:t>2</w:t>
      </w:r>
      <w:r w:rsidRPr="006E2EEF">
        <w:rPr>
          <w:rFonts w:ascii="Open Sans" w:hAnsi="Open Sans" w:cs="Open Sans"/>
          <w:sz w:val="22"/>
          <w:szCs w:val="22"/>
        </w:rPr>
        <w:t xml:space="preserve">). </w:t>
      </w:r>
    </w:p>
    <w:p w14:paraId="424F7C98" w14:textId="77777777" w:rsidR="00713CD4" w:rsidRDefault="00713CD4" w:rsidP="006E2EEF">
      <w:pPr>
        <w:rPr>
          <w:rFonts w:ascii="Open Sans" w:hAnsi="Open Sans" w:cs="Open Sans"/>
          <w:b/>
          <w:sz w:val="22"/>
          <w:szCs w:val="22"/>
        </w:rPr>
      </w:pPr>
    </w:p>
    <w:p w14:paraId="49BA268D" w14:textId="1D9D0E92" w:rsidR="00793EE5" w:rsidRPr="003C4986" w:rsidRDefault="00E92C4F" w:rsidP="006E2EEF">
      <w:pPr>
        <w:rPr>
          <w:rFonts w:ascii="Open Sans" w:hAnsi="Open Sans" w:cs="Open Sans"/>
          <w:sz w:val="22"/>
          <w:szCs w:val="22"/>
        </w:rPr>
      </w:pPr>
      <w:proofErr w:type="gramStart"/>
      <w:r w:rsidRPr="006E2EEF">
        <w:rPr>
          <w:rFonts w:ascii="Open Sans" w:hAnsi="Open Sans" w:cs="Open Sans"/>
          <w:b/>
          <w:sz w:val="22"/>
          <w:szCs w:val="22"/>
        </w:rPr>
        <w:t xml:space="preserve">Take </w:t>
      </w:r>
      <w:r w:rsidR="00793EE5" w:rsidRPr="006E2EEF">
        <w:rPr>
          <w:rFonts w:ascii="Open Sans" w:hAnsi="Open Sans" w:cs="Open Sans"/>
          <w:b/>
          <w:sz w:val="22"/>
          <w:szCs w:val="22"/>
        </w:rPr>
        <w:t>Action</w:t>
      </w:r>
      <w:proofErr w:type="gramEnd"/>
      <w:r w:rsidR="00793EE5" w:rsidRPr="006E2EEF">
        <w:rPr>
          <w:rFonts w:ascii="Open Sans" w:hAnsi="Open Sans" w:cs="Open Sans"/>
          <w:b/>
          <w:sz w:val="22"/>
          <w:szCs w:val="22"/>
        </w:rPr>
        <w:t xml:space="preserve">: </w:t>
      </w:r>
      <w:r w:rsidR="002E76FD" w:rsidRPr="003C4986">
        <w:rPr>
          <w:rFonts w:ascii="Open Sans" w:hAnsi="Open Sans" w:cs="Open Sans"/>
          <w:bCs/>
          <w:sz w:val="22"/>
          <w:szCs w:val="22"/>
        </w:rPr>
        <w:t>1)</w:t>
      </w:r>
      <w:r w:rsidR="002E76FD">
        <w:rPr>
          <w:rFonts w:ascii="Open Sans" w:hAnsi="Open Sans" w:cs="Open Sans"/>
          <w:b/>
          <w:sz w:val="22"/>
          <w:szCs w:val="22"/>
        </w:rPr>
        <w:t xml:space="preserve"> </w:t>
      </w:r>
      <w:r w:rsidR="00793EE5" w:rsidRPr="006E2EEF">
        <w:rPr>
          <w:rFonts w:ascii="Open Sans" w:hAnsi="Open Sans" w:cs="Open Sans"/>
          <w:sz w:val="22"/>
          <w:szCs w:val="22"/>
        </w:rPr>
        <w:t>Ask your members of Congress to</w:t>
      </w:r>
      <w:r w:rsidR="006A42C1">
        <w:rPr>
          <w:rFonts w:ascii="Open Sans" w:hAnsi="Open Sans" w:cs="Open Sans"/>
          <w:sz w:val="22"/>
          <w:szCs w:val="22"/>
        </w:rPr>
        <w:t xml:space="preserve"> include</w:t>
      </w:r>
      <w:r w:rsidR="00793EE5" w:rsidRPr="006E2EEF">
        <w:rPr>
          <w:rFonts w:ascii="Open Sans" w:hAnsi="Open Sans" w:cs="Open Sans"/>
          <w:sz w:val="22"/>
          <w:szCs w:val="22"/>
          <w:u w:val="single"/>
        </w:rPr>
        <w:t xml:space="preserve"> our funding requests</w:t>
      </w:r>
      <w:r w:rsidR="0053325F" w:rsidRPr="006E2EEF">
        <w:rPr>
          <w:rFonts w:ascii="Open Sans" w:hAnsi="Open Sans" w:cs="Open Sans"/>
          <w:sz w:val="22"/>
          <w:szCs w:val="22"/>
          <w:u w:val="single"/>
        </w:rPr>
        <w:t xml:space="preserve"> on the Global Fund, nutrition, and </w:t>
      </w:r>
      <w:r w:rsidR="007A52CE">
        <w:rPr>
          <w:rFonts w:ascii="Open Sans" w:hAnsi="Open Sans" w:cs="Open Sans"/>
          <w:sz w:val="22"/>
          <w:szCs w:val="22"/>
          <w:u w:val="single"/>
        </w:rPr>
        <w:t>bilateral</w:t>
      </w:r>
      <w:r w:rsidR="007A52CE" w:rsidRPr="006E2EEF">
        <w:rPr>
          <w:rFonts w:ascii="Open Sans" w:hAnsi="Open Sans" w:cs="Open Sans"/>
          <w:sz w:val="22"/>
          <w:szCs w:val="22"/>
          <w:u w:val="single"/>
        </w:rPr>
        <w:t xml:space="preserve"> </w:t>
      </w:r>
      <w:r w:rsidR="0053325F" w:rsidRPr="006E2EEF">
        <w:rPr>
          <w:rFonts w:ascii="Open Sans" w:hAnsi="Open Sans" w:cs="Open Sans"/>
          <w:sz w:val="22"/>
          <w:szCs w:val="22"/>
          <w:u w:val="single"/>
        </w:rPr>
        <w:t>tuberculosis</w:t>
      </w:r>
      <w:r w:rsidR="00885C71">
        <w:rPr>
          <w:rFonts w:ascii="Open Sans" w:hAnsi="Open Sans" w:cs="Open Sans"/>
          <w:sz w:val="22"/>
          <w:szCs w:val="22"/>
          <w:u w:val="single"/>
        </w:rPr>
        <w:t xml:space="preserve"> in their requests to the </w:t>
      </w:r>
      <w:r w:rsidR="00793EE5" w:rsidRPr="006E2EEF">
        <w:rPr>
          <w:rFonts w:ascii="Open Sans" w:hAnsi="Open Sans" w:cs="Open Sans"/>
          <w:sz w:val="22"/>
          <w:szCs w:val="22"/>
        </w:rPr>
        <w:t xml:space="preserve">State and Foreign Operations Appropriations Subcommittee. </w:t>
      </w:r>
      <w:r w:rsidR="005F7D33" w:rsidRPr="003C4986">
        <w:rPr>
          <w:rFonts w:ascii="Open Sans" w:hAnsi="Open Sans" w:cs="Open Sans"/>
          <w:sz w:val="22"/>
          <w:szCs w:val="22"/>
        </w:rPr>
        <w:t>2)</w:t>
      </w:r>
      <w:r w:rsidR="005F7D33">
        <w:rPr>
          <w:rFonts w:ascii="Open Sans" w:hAnsi="Open Sans" w:cs="Open Sans"/>
          <w:sz w:val="22"/>
          <w:szCs w:val="22"/>
        </w:rPr>
        <w:t xml:space="preserve"> Ask your members of congress to sign-on to </w:t>
      </w:r>
      <w:r w:rsidR="008A6213">
        <w:rPr>
          <w:rFonts w:ascii="Open Sans" w:hAnsi="Open Sans" w:cs="Open Sans"/>
          <w:sz w:val="22"/>
          <w:szCs w:val="22"/>
        </w:rPr>
        <w:t>corresponding “Dear Colleague” letters on these requests.</w:t>
      </w:r>
      <w:r w:rsidR="003C4986">
        <w:rPr>
          <w:rFonts w:ascii="Open Sans" w:hAnsi="Open Sans" w:cs="Open Sans"/>
          <w:sz w:val="22"/>
          <w:szCs w:val="22"/>
        </w:rPr>
        <w:t xml:space="preserve"> </w:t>
      </w:r>
      <w:r w:rsidR="00793EE5" w:rsidRPr="006E2EEF">
        <w:rPr>
          <w:rFonts w:ascii="Open Sans" w:hAnsi="Open Sans" w:cs="Open Sans"/>
          <w:sz w:val="22"/>
          <w:szCs w:val="22"/>
        </w:rPr>
        <w:t xml:space="preserve">For background on each of these issues, please review the </w:t>
      </w:r>
      <w:r w:rsidR="005A5045">
        <w:rPr>
          <w:rFonts w:ascii="Open Sans" w:hAnsi="Open Sans" w:cs="Open Sans"/>
          <w:sz w:val="22"/>
          <w:szCs w:val="22"/>
        </w:rPr>
        <w:t>FY23</w:t>
      </w:r>
      <w:r w:rsidR="005A5045" w:rsidRPr="006E2EEF">
        <w:rPr>
          <w:rFonts w:ascii="Open Sans" w:hAnsi="Open Sans" w:cs="Open Sans"/>
          <w:sz w:val="22"/>
          <w:szCs w:val="22"/>
        </w:rPr>
        <w:t xml:space="preserve"> </w:t>
      </w:r>
      <w:hyperlink r:id="rId12" w:history="1">
        <w:r w:rsidR="0053325F" w:rsidRPr="006E2EEF">
          <w:rPr>
            <w:rStyle w:val="Hyperlink"/>
            <w:rFonts w:ascii="Open Sans" w:hAnsi="Open Sans" w:cs="Open Sans"/>
            <w:sz w:val="22"/>
            <w:szCs w:val="22"/>
          </w:rPr>
          <w:t>a</w:t>
        </w:r>
        <w:r w:rsidR="00793EE5" w:rsidRPr="006E2EEF">
          <w:rPr>
            <w:rStyle w:val="Hyperlink"/>
            <w:rFonts w:ascii="Open Sans" w:hAnsi="Open Sans" w:cs="Open Sans"/>
            <w:sz w:val="22"/>
            <w:szCs w:val="22"/>
          </w:rPr>
          <w:t>ppropriations memo</w:t>
        </w:r>
        <w:r w:rsidRPr="006E2EEF">
          <w:rPr>
            <w:rStyle w:val="Hyperlink"/>
            <w:rFonts w:ascii="Open Sans" w:hAnsi="Open Sans" w:cs="Open Sans"/>
            <w:sz w:val="22"/>
            <w:szCs w:val="22"/>
          </w:rPr>
          <w:t>s and letter</w:t>
        </w:r>
        <w:r w:rsidR="00793EE5" w:rsidRPr="006E2EEF">
          <w:rPr>
            <w:rStyle w:val="Hyperlink"/>
            <w:rFonts w:ascii="Open Sans" w:hAnsi="Open Sans" w:cs="Open Sans"/>
            <w:sz w:val="22"/>
            <w:szCs w:val="22"/>
          </w:rPr>
          <w:t>s</w:t>
        </w:r>
      </w:hyperlink>
      <w:r w:rsidR="00793EE5" w:rsidRPr="006E2EEF">
        <w:rPr>
          <w:rFonts w:ascii="Open Sans" w:hAnsi="Open Sans" w:cs="Open Sans"/>
          <w:sz w:val="22"/>
          <w:szCs w:val="22"/>
        </w:rPr>
        <w:t>, each of which contains additional background and talking points</w:t>
      </w:r>
      <w:r w:rsidR="009516F6">
        <w:rPr>
          <w:rFonts w:ascii="Open Sans" w:hAnsi="Open Sans" w:cs="Open Sans"/>
          <w:sz w:val="22"/>
          <w:szCs w:val="22"/>
        </w:rPr>
        <w:t>.</w:t>
      </w:r>
      <w:r w:rsidR="00793EE5" w:rsidRPr="006E2EEF">
        <w:rPr>
          <w:rFonts w:ascii="Open Sans" w:hAnsi="Open Sans" w:cs="Open Sans"/>
          <w:sz w:val="22"/>
          <w:szCs w:val="22"/>
        </w:rPr>
        <w:t xml:space="preserve"> </w:t>
      </w:r>
      <w:r w:rsidR="002A03A1" w:rsidRPr="003C4986">
        <w:rPr>
          <w:rFonts w:ascii="Open Sans" w:hAnsi="Open Sans" w:cs="Open Sans"/>
          <w:sz w:val="22"/>
          <w:szCs w:val="22"/>
        </w:rPr>
        <w:t xml:space="preserve">Unless your member of Congress has </w:t>
      </w:r>
      <w:r w:rsidR="002A03A1" w:rsidRPr="003C4986">
        <w:rPr>
          <w:rFonts w:ascii="Open Sans" w:hAnsi="Open Sans" w:cs="Open Sans"/>
          <w:sz w:val="22"/>
          <w:szCs w:val="22"/>
        </w:rPr>
        <w:lastRenderedPageBreak/>
        <w:t xml:space="preserve">supported </w:t>
      </w:r>
      <w:proofErr w:type="gramStart"/>
      <w:r w:rsidR="002A03A1" w:rsidRPr="003C4986">
        <w:rPr>
          <w:rFonts w:ascii="Open Sans" w:hAnsi="Open Sans" w:cs="Open Sans"/>
          <w:sz w:val="22"/>
          <w:szCs w:val="22"/>
        </w:rPr>
        <w:t>all of</w:t>
      </w:r>
      <w:proofErr w:type="gramEnd"/>
      <w:r w:rsidR="002A03A1" w:rsidRPr="003C4986">
        <w:rPr>
          <w:rFonts w:ascii="Open Sans" w:hAnsi="Open Sans" w:cs="Open Sans"/>
          <w:sz w:val="22"/>
          <w:szCs w:val="22"/>
        </w:rPr>
        <w:t xml:space="preserve"> the issues in the past, </w:t>
      </w:r>
      <w:r w:rsidR="000C0824" w:rsidRPr="003C4986">
        <w:rPr>
          <w:rFonts w:ascii="Open Sans" w:hAnsi="Open Sans" w:cs="Open Sans"/>
          <w:sz w:val="22"/>
          <w:szCs w:val="22"/>
        </w:rPr>
        <w:t>s</w:t>
      </w:r>
      <w:r w:rsidR="00793EE5" w:rsidRPr="003C4986">
        <w:rPr>
          <w:rFonts w:ascii="Open Sans" w:hAnsi="Open Sans" w:cs="Open Sans"/>
          <w:sz w:val="22"/>
          <w:szCs w:val="22"/>
        </w:rPr>
        <w:t>elect one or</w:t>
      </w:r>
      <w:r w:rsidR="000C0824">
        <w:rPr>
          <w:rFonts w:ascii="Open Sans" w:hAnsi="Open Sans" w:cs="Open Sans"/>
          <w:sz w:val="22"/>
          <w:szCs w:val="22"/>
        </w:rPr>
        <w:t xml:space="preserve"> tw</w:t>
      </w:r>
      <w:r w:rsidR="002F1ACF">
        <w:rPr>
          <w:rFonts w:ascii="Open Sans" w:hAnsi="Open Sans" w:cs="Open Sans"/>
          <w:sz w:val="22"/>
          <w:szCs w:val="22"/>
        </w:rPr>
        <w:t>o</w:t>
      </w:r>
      <w:r w:rsidR="00793EE5" w:rsidRPr="003C4986">
        <w:rPr>
          <w:rFonts w:ascii="Open Sans" w:hAnsi="Open Sans" w:cs="Open Sans"/>
          <w:sz w:val="22"/>
          <w:szCs w:val="22"/>
        </w:rPr>
        <w:t xml:space="preserve"> issues you think your member is most likely to support.</w:t>
      </w:r>
    </w:p>
    <w:p w14:paraId="7046E7BB" w14:textId="77777777" w:rsidR="00F33593" w:rsidRPr="006E2EEF" w:rsidRDefault="00F33593" w:rsidP="00F33593">
      <w:pPr>
        <w:jc w:val="center"/>
        <w:rPr>
          <w:rFonts w:ascii="Open Sans" w:hAnsi="Open Sans" w:cs="Open Sans"/>
          <w:b/>
          <w:bCs/>
          <w:sz w:val="22"/>
          <w:szCs w:val="22"/>
        </w:rPr>
      </w:pPr>
    </w:p>
    <w:tbl>
      <w:tblPr>
        <w:tblStyle w:val="TableGrid"/>
        <w:tblW w:w="0" w:type="auto"/>
        <w:tblInd w:w="-5" w:type="dxa"/>
        <w:tblLook w:val="04A0" w:firstRow="1" w:lastRow="0" w:firstColumn="1" w:lastColumn="0" w:noHBand="0" w:noVBand="1"/>
      </w:tblPr>
      <w:tblGrid>
        <w:gridCol w:w="3780"/>
        <w:gridCol w:w="5575"/>
      </w:tblGrid>
      <w:tr w:rsidR="00793EE5" w:rsidRPr="006E2EEF" w14:paraId="127D907B" w14:textId="77777777" w:rsidTr="006059AA">
        <w:tc>
          <w:tcPr>
            <w:tcW w:w="9355" w:type="dxa"/>
            <w:gridSpan w:val="2"/>
            <w:shd w:val="clear" w:color="auto" w:fill="EEECE1" w:themeFill="background2"/>
            <w:vAlign w:val="center"/>
          </w:tcPr>
          <w:p w14:paraId="2FF2D90D" w14:textId="132A7C7A" w:rsidR="00793EE5" w:rsidRPr="006E2EEF" w:rsidRDefault="008E4F5A" w:rsidP="008E4F5A">
            <w:pPr>
              <w:jc w:val="center"/>
              <w:rPr>
                <w:rFonts w:ascii="Open Sans" w:hAnsi="Open Sans" w:cs="Open Sans"/>
                <w:sz w:val="22"/>
                <w:szCs w:val="22"/>
              </w:rPr>
            </w:pPr>
            <w:r>
              <w:rPr>
                <w:rFonts w:ascii="Open Sans" w:hAnsi="Open Sans" w:cs="Open Sans"/>
                <w:b/>
                <w:bCs/>
                <w:sz w:val="22"/>
                <w:szCs w:val="22"/>
              </w:rPr>
              <w:t>S</w:t>
            </w:r>
            <w:r w:rsidR="00DA66BD">
              <w:rPr>
                <w:rFonts w:ascii="Open Sans" w:hAnsi="Open Sans" w:cs="Open Sans"/>
                <w:b/>
                <w:bCs/>
                <w:sz w:val="22"/>
                <w:szCs w:val="22"/>
              </w:rPr>
              <w:t>u</w:t>
            </w:r>
            <w:r>
              <w:rPr>
                <w:rFonts w:ascii="Open Sans" w:hAnsi="Open Sans" w:cs="Open Sans"/>
                <w:b/>
                <w:bCs/>
                <w:sz w:val="22"/>
                <w:szCs w:val="22"/>
              </w:rPr>
              <w:t xml:space="preserve">mmary of </w:t>
            </w:r>
            <w:r w:rsidR="00793EE5" w:rsidRPr="006E2EEF">
              <w:rPr>
                <w:rFonts w:ascii="Open Sans" w:hAnsi="Open Sans" w:cs="Open Sans"/>
                <w:b/>
                <w:bCs/>
                <w:sz w:val="22"/>
                <w:szCs w:val="22"/>
              </w:rPr>
              <w:t>RESULTS’ FY2</w:t>
            </w:r>
            <w:r w:rsidR="00E92C4F" w:rsidRPr="006E2EEF">
              <w:rPr>
                <w:rFonts w:ascii="Open Sans" w:hAnsi="Open Sans" w:cs="Open Sans"/>
                <w:b/>
                <w:bCs/>
                <w:sz w:val="22"/>
                <w:szCs w:val="22"/>
              </w:rPr>
              <w:t>3</w:t>
            </w:r>
            <w:r w:rsidR="00793EE5" w:rsidRPr="006E2EEF">
              <w:rPr>
                <w:rFonts w:ascii="Open Sans" w:hAnsi="Open Sans" w:cs="Open Sans"/>
                <w:b/>
                <w:bCs/>
                <w:sz w:val="22"/>
                <w:szCs w:val="22"/>
              </w:rPr>
              <w:t xml:space="preserve"> Appropriations Requests</w:t>
            </w:r>
          </w:p>
        </w:tc>
      </w:tr>
      <w:tr w:rsidR="00793EE5" w:rsidRPr="006E2EEF" w14:paraId="57A93500" w14:textId="77777777" w:rsidTr="003C4986">
        <w:trPr>
          <w:trHeight w:val="323"/>
        </w:trPr>
        <w:tc>
          <w:tcPr>
            <w:tcW w:w="3780" w:type="dxa"/>
            <w:vAlign w:val="center"/>
          </w:tcPr>
          <w:p w14:paraId="761C8078" w14:textId="3EAEAD06" w:rsidR="00793EE5" w:rsidRPr="006E2EEF" w:rsidRDefault="00E92C4F" w:rsidP="006E2EEF">
            <w:pPr>
              <w:rPr>
                <w:rFonts w:ascii="Open Sans" w:hAnsi="Open Sans" w:cs="Open Sans"/>
                <w:sz w:val="22"/>
                <w:szCs w:val="22"/>
              </w:rPr>
            </w:pPr>
            <w:r w:rsidRPr="006E2EEF">
              <w:rPr>
                <w:rFonts w:ascii="Open Sans" w:hAnsi="Open Sans" w:cs="Open Sans"/>
                <w:b/>
                <w:sz w:val="22"/>
                <w:szCs w:val="22"/>
              </w:rPr>
              <w:t>Global Fund to Fight AIDS, Tuberculosis and Malaria</w:t>
            </w:r>
          </w:p>
        </w:tc>
        <w:tc>
          <w:tcPr>
            <w:tcW w:w="5575" w:type="dxa"/>
            <w:vAlign w:val="center"/>
          </w:tcPr>
          <w:p w14:paraId="52927542" w14:textId="0F42B31C" w:rsidR="00793EE5" w:rsidRPr="003C4986" w:rsidRDefault="00E92C4F" w:rsidP="003C4986">
            <w:pPr>
              <w:pStyle w:val="ListParagraph"/>
              <w:numPr>
                <w:ilvl w:val="0"/>
                <w:numId w:val="3"/>
              </w:numPr>
              <w:rPr>
                <w:rFonts w:ascii="Open Sans" w:hAnsi="Open Sans" w:cs="Open Sans"/>
                <w:sz w:val="22"/>
                <w:szCs w:val="22"/>
              </w:rPr>
            </w:pPr>
            <w:r w:rsidRPr="00F33593">
              <w:rPr>
                <w:rFonts w:ascii="Open Sans" w:hAnsi="Open Sans" w:cs="Open Sans"/>
                <w:sz w:val="22"/>
                <w:szCs w:val="22"/>
              </w:rPr>
              <w:t>At least $2 billion</w:t>
            </w:r>
          </w:p>
        </w:tc>
      </w:tr>
      <w:tr w:rsidR="00793EE5" w:rsidRPr="006E2EEF" w14:paraId="27C4B31F" w14:textId="77777777" w:rsidTr="003C4986">
        <w:trPr>
          <w:trHeight w:val="476"/>
        </w:trPr>
        <w:tc>
          <w:tcPr>
            <w:tcW w:w="3780" w:type="dxa"/>
            <w:vAlign w:val="center"/>
          </w:tcPr>
          <w:p w14:paraId="11631A8B" w14:textId="666D5074" w:rsidR="00793EE5" w:rsidRPr="006E2EEF" w:rsidRDefault="00E92C4F" w:rsidP="006E2EEF">
            <w:pPr>
              <w:rPr>
                <w:rFonts w:ascii="Open Sans" w:hAnsi="Open Sans" w:cs="Open Sans"/>
                <w:b/>
                <w:sz w:val="22"/>
                <w:szCs w:val="22"/>
              </w:rPr>
            </w:pPr>
            <w:r w:rsidRPr="006E2EEF">
              <w:rPr>
                <w:rFonts w:ascii="Open Sans" w:hAnsi="Open Sans" w:cs="Open Sans"/>
                <w:b/>
                <w:sz w:val="22"/>
                <w:szCs w:val="22"/>
              </w:rPr>
              <w:t>Nutrition</w:t>
            </w:r>
          </w:p>
        </w:tc>
        <w:tc>
          <w:tcPr>
            <w:tcW w:w="5575" w:type="dxa"/>
            <w:vAlign w:val="center"/>
          </w:tcPr>
          <w:p w14:paraId="21FDFC4C" w14:textId="59156328" w:rsidR="00793EE5" w:rsidRPr="00F33593" w:rsidRDefault="00E92C4F" w:rsidP="0043119D">
            <w:pPr>
              <w:pStyle w:val="ListParagraph"/>
              <w:numPr>
                <w:ilvl w:val="0"/>
                <w:numId w:val="3"/>
              </w:numPr>
              <w:rPr>
                <w:rFonts w:ascii="Open Sans" w:hAnsi="Open Sans" w:cs="Open Sans"/>
                <w:sz w:val="22"/>
                <w:szCs w:val="22"/>
              </w:rPr>
            </w:pPr>
            <w:r w:rsidRPr="00F33593">
              <w:rPr>
                <w:rFonts w:ascii="Open Sans" w:hAnsi="Open Sans" w:cs="Open Sans"/>
                <w:sz w:val="22"/>
                <w:szCs w:val="22"/>
              </w:rPr>
              <w:t xml:space="preserve">$300 million within USAID Global Health </w:t>
            </w:r>
          </w:p>
        </w:tc>
      </w:tr>
      <w:tr w:rsidR="00793EE5" w:rsidRPr="006E2EEF" w14:paraId="715AA66B" w14:textId="77777777" w:rsidTr="003C4986">
        <w:tc>
          <w:tcPr>
            <w:tcW w:w="3780" w:type="dxa"/>
            <w:tcBorders>
              <w:bottom w:val="single" w:sz="4" w:space="0" w:color="auto"/>
            </w:tcBorders>
            <w:vAlign w:val="center"/>
          </w:tcPr>
          <w:p w14:paraId="401878FD" w14:textId="457F909B" w:rsidR="00793EE5" w:rsidRPr="006E2EEF" w:rsidRDefault="00E92C4F" w:rsidP="006E2EEF">
            <w:pPr>
              <w:rPr>
                <w:rFonts w:ascii="Open Sans" w:hAnsi="Open Sans" w:cs="Open Sans"/>
                <w:b/>
                <w:sz w:val="22"/>
                <w:szCs w:val="22"/>
              </w:rPr>
            </w:pPr>
            <w:r w:rsidRPr="006E2EEF">
              <w:rPr>
                <w:rFonts w:ascii="Open Sans" w:hAnsi="Open Sans" w:cs="Open Sans"/>
                <w:b/>
                <w:sz w:val="22"/>
                <w:szCs w:val="22"/>
              </w:rPr>
              <w:t>Global Tuberculosis</w:t>
            </w:r>
          </w:p>
        </w:tc>
        <w:tc>
          <w:tcPr>
            <w:tcW w:w="5575" w:type="dxa"/>
            <w:tcBorders>
              <w:bottom w:val="single" w:sz="4" w:space="0" w:color="auto"/>
            </w:tcBorders>
            <w:vAlign w:val="center"/>
          </w:tcPr>
          <w:p w14:paraId="05E65BC1" w14:textId="55F0C0AA" w:rsidR="00793EE5" w:rsidRPr="00F33593" w:rsidRDefault="00E92C4F" w:rsidP="0043119D">
            <w:pPr>
              <w:pStyle w:val="ListParagraph"/>
              <w:numPr>
                <w:ilvl w:val="0"/>
                <w:numId w:val="3"/>
              </w:numPr>
              <w:rPr>
                <w:rFonts w:ascii="Open Sans" w:hAnsi="Open Sans" w:cs="Open Sans"/>
                <w:sz w:val="22"/>
                <w:szCs w:val="22"/>
              </w:rPr>
            </w:pPr>
            <w:r w:rsidRPr="00F33593">
              <w:rPr>
                <w:rFonts w:ascii="Open Sans" w:hAnsi="Open Sans" w:cs="Open Sans"/>
                <w:sz w:val="22"/>
                <w:szCs w:val="22"/>
              </w:rPr>
              <w:t>$1 billion within USAID Global Health</w:t>
            </w:r>
          </w:p>
        </w:tc>
      </w:tr>
    </w:tbl>
    <w:p w14:paraId="171E14A4" w14:textId="780A891A" w:rsidR="00E92C4F" w:rsidRPr="006E2EEF" w:rsidRDefault="00E92C4F" w:rsidP="006E2EEF">
      <w:pPr>
        <w:rPr>
          <w:rFonts w:ascii="Open Sans" w:hAnsi="Open Sans" w:cs="Open Sans"/>
          <w:sz w:val="22"/>
          <w:szCs w:val="22"/>
        </w:rPr>
      </w:pPr>
    </w:p>
    <w:p w14:paraId="0233CB1E" w14:textId="2E81804A" w:rsidR="00573CAF" w:rsidRPr="006E2EEF" w:rsidRDefault="00573CAF" w:rsidP="006E2EEF">
      <w:pPr>
        <w:rPr>
          <w:rStyle w:val="normaltextrun"/>
          <w:rFonts w:ascii="Open Sans" w:hAnsi="Open Sans" w:cs="Open Sans"/>
          <w:b/>
          <w:bCs/>
          <w:color w:val="D50032"/>
          <w:sz w:val="22"/>
          <w:szCs w:val="22"/>
        </w:rPr>
      </w:pPr>
      <w:r w:rsidRPr="006E2EEF">
        <w:rPr>
          <w:rStyle w:val="normaltextrun"/>
          <w:rFonts w:ascii="Open Sans" w:hAnsi="Open Sans" w:cs="Open Sans"/>
          <w:b/>
          <w:bCs/>
          <w:color w:val="D50032"/>
          <w:sz w:val="22"/>
          <w:szCs w:val="22"/>
        </w:rPr>
        <w:t>Sample </w:t>
      </w:r>
      <w:r w:rsidR="00822DD5" w:rsidRPr="006E2EEF">
        <w:rPr>
          <w:rStyle w:val="normaltextrun"/>
          <w:rFonts w:ascii="Open Sans" w:hAnsi="Open Sans" w:cs="Open Sans"/>
          <w:b/>
          <w:bCs/>
          <w:color w:val="D50032"/>
          <w:sz w:val="22"/>
          <w:szCs w:val="22"/>
        </w:rPr>
        <w:t>Letter</w:t>
      </w:r>
      <w:r w:rsidR="005B5534">
        <w:rPr>
          <w:rStyle w:val="normaltextrun"/>
          <w:rFonts w:ascii="Open Sans" w:hAnsi="Open Sans" w:cs="Open Sans"/>
          <w:b/>
          <w:bCs/>
          <w:color w:val="D50032"/>
          <w:sz w:val="22"/>
          <w:szCs w:val="22"/>
        </w:rPr>
        <w:t xml:space="preserve"> to </w:t>
      </w:r>
      <w:r w:rsidR="00A72664">
        <w:rPr>
          <w:rStyle w:val="normaltextrun"/>
          <w:rFonts w:ascii="Open Sans" w:hAnsi="Open Sans" w:cs="Open Sans"/>
          <w:b/>
          <w:bCs/>
          <w:color w:val="D50032"/>
          <w:sz w:val="22"/>
          <w:szCs w:val="22"/>
        </w:rPr>
        <w:t xml:space="preserve">Member of Congress and/or Foreign Policy </w:t>
      </w:r>
      <w:r w:rsidR="004A021C">
        <w:rPr>
          <w:rStyle w:val="normaltextrun"/>
          <w:rFonts w:ascii="Open Sans" w:hAnsi="Open Sans" w:cs="Open Sans"/>
          <w:b/>
          <w:bCs/>
          <w:color w:val="D50032"/>
          <w:sz w:val="22"/>
          <w:szCs w:val="22"/>
        </w:rPr>
        <w:t>Aide</w:t>
      </w:r>
      <w:r w:rsidR="00505AE1" w:rsidRPr="006E2EEF">
        <w:rPr>
          <w:rStyle w:val="normaltextrun"/>
          <w:rFonts w:ascii="Open Sans" w:hAnsi="Open Sans" w:cs="Open Sans"/>
          <w:b/>
          <w:bCs/>
          <w:color w:val="D50032"/>
          <w:sz w:val="22"/>
          <w:szCs w:val="22"/>
        </w:rPr>
        <w:t xml:space="preserve"> in EPIC Format</w:t>
      </w:r>
      <w:r w:rsidRPr="006E2EEF">
        <w:rPr>
          <w:rStyle w:val="normaltextrun"/>
          <w:rFonts w:ascii="Open Sans" w:hAnsi="Open Sans" w:cs="Open Sans"/>
          <w:b/>
          <w:bCs/>
          <w:color w:val="D50032"/>
          <w:sz w:val="22"/>
          <w:szCs w:val="22"/>
        </w:rPr>
        <w:t> </w:t>
      </w:r>
    </w:p>
    <w:p w14:paraId="509E9864" w14:textId="06978970" w:rsidR="00F33593" w:rsidRPr="003C4986" w:rsidRDefault="004A12D6" w:rsidP="006E2EEF">
      <w:pPr>
        <w:rPr>
          <w:rStyle w:val="normaltextrun"/>
          <w:rFonts w:ascii="Open Sans" w:hAnsi="Open Sans" w:cs="Open Sans"/>
          <w:sz w:val="22"/>
          <w:szCs w:val="22"/>
        </w:rPr>
      </w:pPr>
      <w:r w:rsidRPr="006E2EEF">
        <w:rPr>
          <w:rStyle w:val="normaltextrun"/>
          <w:rFonts w:ascii="Open Sans" w:hAnsi="Open Sans" w:cs="Open Sans"/>
          <w:sz w:val="22"/>
          <w:szCs w:val="22"/>
        </w:rPr>
        <w:t>Consider</w:t>
      </w:r>
      <w:r w:rsidR="00573CAF" w:rsidRPr="006E2EEF">
        <w:rPr>
          <w:rStyle w:val="normaltextrun"/>
          <w:rFonts w:ascii="Open Sans" w:hAnsi="Open Sans" w:cs="Open Sans"/>
          <w:sz w:val="22"/>
          <w:szCs w:val="22"/>
        </w:rPr>
        <w:t xml:space="preserve"> </w:t>
      </w:r>
      <w:r w:rsidR="00477A6D" w:rsidRPr="006E2EEF">
        <w:rPr>
          <w:rStyle w:val="normaltextrun"/>
          <w:rFonts w:ascii="Open Sans" w:hAnsi="Open Sans" w:cs="Open Sans"/>
          <w:sz w:val="22"/>
          <w:szCs w:val="22"/>
        </w:rPr>
        <w:t>organizing a group</w:t>
      </w:r>
      <w:r w:rsidR="00573CAF" w:rsidRPr="006E2EEF">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outreach</w:t>
      </w:r>
      <w:r w:rsidR="00573CAF" w:rsidRPr="006E2EEF">
        <w:rPr>
          <w:rStyle w:val="normaltextrun"/>
          <w:rFonts w:ascii="Open Sans" w:hAnsi="Open Sans" w:cs="Open Sans"/>
          <w:sz w:val="22"/>
          <w:szCs w:val="22"/>
        </w:rPr>
        <w:t xml:space="preserve"> activity by inviting RESULTS group members</w:t>
      </w:r>
      <w:r w:rsidR="00B05018">
        <w:rPr>
          <w:rStyle w:val="normaltextrun"/>
          <w:rFonts w:ascii="Open Sans" w:hAnsi="Open Sans" w:cs="Open Sans"/>
          <w:sz w:val="22"/>
          <w:szCs w:val="22"/>
        </w:rPr>
        <w:t xml:space="preserve">, </w:t>
      </w:r>
      <w:r w:rsidR="00053E44" w:rsidRPr="006E2EEF">
        <w:rPr>
          <w:rStyle w:val="normaltextrun"/>
          <w:rFonts w:ascii="Open Sans" w:hAnsi="Open Sans" w:cs="Open Sans"/>
          <w:sz w:val="22"/>
          <w:szCs w:val="22"/>
        </w:rPr>
        <w:t>A</w:t>
      </w:r>
      <w:r w:rsidR="00573CAF" w:rsidRPr="006E2EEF">
        <w:rPr>
          <w:rStyle w:val="normaltextrun"/>
          <w:rFonts w:ascii="Open Sans" w:hAnsi="Open Sans" w:cs="Open Sans"/>
          <w:sz w:val="22"/>
          <w:szCs w:val="22"/>
        </w:rPr>
        <w:t xml:space="preserve">ction </w:t>
      </w:r>
      <w:r w:rsidR="00053E44" w:rsidRPr="006E2EEF">
        <w:rPr>
          <w:rStyle w:val="normaltextrun"/>
          <w:rFonts w:ascii="Open Sans" w:hAnsi="Open Sans" w:cs="Open Sans"/>
          <w:sz w:val="22"/>
          <w:szCs w:val="22"/>
        </w:rPr>
        <w:t>N</w:t>
      </w:r>
      <w:r w:rsidR="00573CAF" w:rsidRPr="006E2EEF">
        <w:rPr>
          <w:rStyle w:val="normaltextrun"/>
          <w:rFonts w:ascii="Open Sans" w:hAnsi="Open Sans" w:cs="Open Sans"/>
          <w:sz w:val="22"/>
          <w:szCs w:val="22"/>
        </w:rPr>
        <w:t>etwork</w:t>
      </w:r>
      <w:r w:rsidR="0073573F">
        <w:rPr>
          <w:rStyle w:val="normaltextrun"/>
          <w:rFonts w:ascii="Open Sans" w:hAnsi="Open Sans" w:cs="Open Sans"/>
          <w:sz w:val="22"/>
          <w:szCs w:val="22"/>
        </w:rPr>
        <w:t xml:space="preserve"> members, and others who care about these issues</w:t>
      </w:r>
      <w:r w:rsidR="00573CAF" w:rsidRPr="006E2EEF">
        <w:rPr>
          <w:rStyle w:val="normaltextrun"/>
          <w:rFonts w:ascii="Open Sans" w:hAnsi="Open Sans" w:cs="Open Sans"/>
          <w:sz w:val="22"/>
          <w:szCs w:val="22"/>
        </w:rPr>
        <w:t xml:space="preserve"> to </w:t>
      </w:r>
      <w:r w:rsidR="59752344" w:rsidRPr="006E2EEF">
        <w:rPr>
          <w:rStyle w:val="normaltextrun"/>
          <w:rFonts w:ascii="Open Sans" w:hAnsi="Open Sans" w:cs="Open Sans"/>
          <w:sz w:val="22"/>
          <w:szCs w:val="22"/>
        </w:rPr>
        <w:t>write to</w:t>
      </w:r>
      <w:r w:rsidR="00E7661D" w:rsidRPr="006E2EEF">
        <w:rPr>
          <w:rStyle w:val="normaltextrun"/>
          <w:rFonts w:ascii="Open Sans" w:hAnsi="Open Sans" w:cs="Open Sans"/>
          <w:sz w:val="22"/>
          <w:szCs w:val="22"/>
        </w:rPr>
        <w:t xml:space="preserve"> your congressional legislators</w:t>
      </w:r>
      <w:r w:rsidR="00D31F7A">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 xml:space="preserve"> </w:t>
      </w:r>
      <w:r w:rsidR="00D31F7A">
        <w:rPr>
          <w:rStyle w:val="normaltextrun"/>
          <w:rFonts w:ascii="Open Sans" w:hAnsi="Open Sans" w:cs="Open Sans"/>
          <w:sz w:val="22"/>
          <w:szCs w:val="22"/>
        </w:rPr>
        <w:t>Find a</w:t>
      </w:r>
      <w:r w:rsidR="00096A56" w:rsidRPr="006E2EEF">
        <w:rPr>
          <w:rStyle w:val="normaltextrun"/>
          <w:rFonts w:ascii="Open Sans" w:hAnsi="Open Sans" w:cs="Open Sans"/>
          <w:sz w:val="22"/>
          <w:szCs w:val="22"/>
        </w:rPr>
        <w:t xml:space="preserve"> </w:t>
      </w:r>
      <w:r w:rsidR="001C7868" w:rsidRPr="006E2EEF">
        <w:rPr>
          <w:rStyle w:val="normaltextrun"/>
          <w:rFonts w:ascii="Open Sans" w:hAnsi="Open Sans" w:cs="Open Sans"/>
          <w:sz w:val="22"/>
          <w:szCs w:val="22"/>
        </w:rPr>
        <w:t>sample meeting agenda</w:t>
      </w:r>
      <w:r w:rsidR="009F2227">
        <w:rPr>
          <w:rStyle w:val="normaltextrun"/>
          <w:rFonts w:ascii="Open Sans" w:hAnsi="Open Sans" w:cs="Open Sans"/>
          <w:sz w:val="22"/>
          <w:szCs w:val="22"/>
        </w:rPr>
        <w:t xml:space="preserve"> </w:t>
      </w:r>
      <w:r w:rsidR="009F2227" w:rsidRPr="003C4986">
        <w:rPr>
          <w:rStyle w:val="normaltextrun"/>
        </w:rPr>
        <w:t>here</w:t>
      </w:r>
      <w:r w:rsidR="0007622F">
        <w:rPr>
          <w:rStyle w:val="normaltextrun"/>
          <w:rFonts w:ascii="Open Sans" w:hAnsi="Open Sans" w:cs="Open Sans"/>
          <w:sz w:val="22"/>
          <w:szCs w:val="22"/>
        </w:rPr>
        <w:t xml:space="preserve"> (</w:t>
      </w:r>
      <w:hyperlink r:id="rId13" w:history="1">
        <w:r w:rsidR="0007622F" w:rsidRPr="0007622F">
          <w:rPr>
            <w:rStyle w:val="Hyperlink"/>
            <w:rFonts w:ascii="Open Sans" w:hAnsi="Open Sans" w:cs="Open Sans"/>
            <w:sz w:val="22"/>
            <w:szCs w:val="22"/>
          </w:rPr>
          <w:t>pdf version here</w:t>
        </w:r>
      </w:hyperlink>
      <w:r w:rsidR="0007622F">
        <w:rPr>
          <w:rStyle w:val="normaltextrun"/>
          <w:rFonts w:ascii="Open Sans" w:hAnsi="Open Sans" w:cs="Open Sans"/>
          <w:sz w:val="22"/>
          <w:szCs w:val="22"/>
        </w:rPr>
        <w:t>).</w:t>
      </w:r>
    </w:p>
    <w:p w14:paraId="57E9E2B0" w14:textId="77777777" w:rsidR="00F33593" w:rsidRDefault="00F33593" w:rsidP="006E2EEF">
      <w:pPr>
        <w:rPr>
          <w:rStyle w:val="normaltextrun"/>
          <w:rFonts w:ascii="Open Sans" w:hAnsi="Open Sans" w:cs="Open Sans"/>
          <w:color w:val="000000" w:themeColor="text1"/>
          <w:sz w:val="22"/>
          <w:szCs w:val="22"/>
        </w:rPr>
      </w:pPr>
    </w:p>
    <w:p w14:paraId="577219A6" w14:textId="170B3825" w:rsidR="00AC56D5" w:rsidRPr="006E2EEF" w:rsidRDefault="00895443" w:rsidP="006E2EEF">
      <w:pPr>
        <w:rPr>
          <w:rStyle w:val="normaltextrun"/>
          <w:rFonts w:ascii="Open Sans" w:hAnsi="Open Sans" w:cs="Open Sans"/>
          <w:bCs/>
          <w:color w:val="E42445"/>
          <w:sz w:val="22"/>
          <w:szCs w:val="22"/>
        </w:rPr>
      </w:pPr>
      <w:r w:rsidRPr="006E2EEF">
        <w:rPr>
          <w:rStyle w:val="normaltextrun"/>
          <w:rFonts w:ascii="Open Sans" w:hAnsi="Open Sans" w:cs="Open Sans"/>
          <w:color w:val="000000" w:themeColor="text1"/>
          <w:sz w:val="22"/>
          <w:szCs w:val="22"/>
        </w:rPr>
        <w:t xml:space="preserve">Subject: </w:t>
      </w:r>
      <w:r w:rsidR="009C30D3">
        <w:rPr>
          <w:rStyle w:val="normaltextrun"/>
          <w:rFonts w:ascii="Open Sans" w:hAnsi="Open Sans" w:cs="Open Sans"/>
          <w:color w:val="000000" w:themeColor="text1"/>
          <w:sz w:val="22"/>
          <w:szCs w:val="22"/>
        </w:rPr>
        <w:t xml:space="preserve">Please take action on </w:t>
      </w:r>
      <w:r w:rsidR="00AC56D5" w:rsidRPr="006E2EEF">
        <w:rPr>
          <w:rStyle w:val="normaltextrun"/>
          <w:rFonts w:ascii="Open Sans" w:hAnsi="Open Sans" w:cs="Open Sans"/>
          <w:color w:val="000000" w:themeColor="text1"/>
          <w:sz w:val="22"/>
          <w:szCs w:val="22"/>
        </w:rPr>
        <w:t>FY23 Global Health Appropriations</w:t>
      </w:r>
    </w:p>
    <w:p w14:paraId="057A65C8" w14:textId="052931BC" w:rsidR="009677D9" w:rsidRPr="006E2EEF" w:rsidRDefault="001B7A54" w:rsidP="006E2EEF">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Engage:</w:t>
      </w:r>
      <w:r w:rsidRPr="006E2EEF">
        <w:rPr>
          <w:rStyle w:val="normaltextrun"/>
          <w:rFonts w:ascii="Open Sans" w:hAnsi="Open Sans" w:cs="Open Sans"/>
          <w:color w:val="000000" w:themeColor="text1"/>
          <w:sz w:val="22"/>
          <w:szCs w:val="22"/>
        </w:rPr>
        <w:t xml:space="preserve"> </w:t>
      </w:r>
      <w:r w:rsidR="00AC56D5" w:rsidRPr="006E2EEF">
        <w:rPr>
          <w:rFonts w:ascii="Open Sans" w:hAnsi="Open Sans" w:cs="Open Sans"/>
          <w:sz w:val="22"/>
          <w:szCs w:val="22"/>
        </w:rPr>
        <w:t>In partnership with developing countries, the U.S. has led the fight against hunger and poverty by investing in smart global development programs that improve health, education and building brighter futures.</w:t>
      </w:r>
    </w:p>
    <w:p w14:paraId="1B656A94" w14:textId="77777777" w:rsidR="00F33593" w:rsidRPr="003C4986" w:rsidRDefault="00F33593" w:rsidP="006E2EEF">
      <w:pPr>
        <w:rPr>
          <w:rFonts w:ascii="Open Sans" w:hAnsi="Open Sans" w:cs="Open Sans"/>
          <w:b/>
          <w:bCs/>
          <w:sz w:val="10"/>
          <w:szCs w:val="10"/>
        </w:rPr>
      </w:pPr>
    </w:p>
    <w:p w14:paraId="544E7D32" w14:textId="309444A6" w:rsidR="0001531A" w:rsidRPr="006E2EEF" w:rsidRDefault="001B7A54" w:rsidP="006E2EEF">
      <w:pPr>
        <w:rPr>
          <w:rStyle w:val="normaltextrun"/>
          <w:rFonts w:ascii="Open Sans" w:hAnsi="Open Sans" w:cs="Open Sans"/>
          <w:sz w:val="22"/>
          <w:szCs w:val="22"/>
        </w:rPr>
      </w:pPr>
      <w:r w:rsidRPr="006E2EEF">
        <w:rPr>
          <w:rFonts w:ascii="Open Sans" w:hAnsi="Open Sans" w:cs="Open Sans"/>
          <w:b/>
          <w:bCs/>
          <w:sz w:val="22"/>
          <w:szCs w:val="22"/>
        </w:rPr>
        <w:t>State Problem:</w:t>
      </w:r>
      <w:r w:rsidRPr="006E2EEF">
        <w:rPr>
          <w:rFonts w:ascii="Open Sans" w:hAnsi="Open Sans" w:cs="Open Sans"/>
          <w:sz w:val="22"/>
          <w:szCs w:val="22"/>
        </w:rPr>
        <w:t xml:space="preserve"> </w:t>
      </w:r>
      <w:r w:rsidR="00E7661D" w:rsidRPr="006E2EEF">
        <w:rPr>
          <w:rFonts w:ascii="Open Sans" w:hAnsi="Open Sans" w:cs="Open Sans"/>
          <w:sz w:val="22"/>
          <w:szCs w:val="22"/>
        </w:rPr>
        <w:t xml:space="preserve">We know, however, that the COVID-19 pandemic has taken a toll on global health beyond the immediate effects of the virus. </w:t>
      </w:r>
      <w:r w:rsidR="001437C9">
        <w:rPr>
          <w:rFonts w:ascii="Open Sans" w:hAnsi="Open Sans" w:cs="Open Sans"/>
          <w:sz w:val="22"/>
          <w:szCs w:val="22"/>
        </w:rPr>
        <w:t xml:space="preserve">More children are malnourished, fewer people have had access to testing and treatment for diseases like AID, TB, and malaria. </w:t>
      </w:r>
      <w:r w:rsidR="00D305FA">
        <w:rPr>
          <w:rFonts w:ascii="Open Sans" w:hAnsi="Open Sans" w:cs="Open Sans"/>
          <w:sz w:val="22"/>
          <w:szCs w:val="22"/>
        </w:rPr>
        <w:t xml:space="preserve">More people have died. </w:t>
      </w:r>
      <w:r w:rsidR="0062389C" w:rsidRPr="006E2EEF">
        <w:rPr>
          <w:rFonts w:ascii="Open Sans" w:hAnsi="Open Sans" w:cs="Open Sans"/>
          <w:sz w:val="22"/>
          <w:szCs w:val="22"/>
        </w:rPr>
        <w:t xml:space="preserve">According to the Global Fund, the pandemic has setback work </w:t>
      </w:r>
      <w:r w:rsidR="000B54F9">
        <w:rPr>
          <w:rFonts w:ascii="Open Sans" w:hAnsi="Open Sans" w:cs="Open Sans"/>
          <w:sz w:val="22"/>
          <w:szCs w:val="22"/>
        </w:rPr>
        <w:t>on</w:t>
      </w:r>
      <w:r w:rsidR="0062389C" w:rsidRPr="006E2EEF">
        <w:rPr>
          <w:rFonts w:ascii="Open Sans" w:hAnsi="Open Sans" w:cs="Open Sans"/>
          <w:sz w:val="22"/>
          <w:szCs w:val="22"/>
        </w:rPr>
        <w:t xml:space="preserve"> tuberculosis by more than 10 years. </w:t>
      </w:r>
    </w:p>
    <w:p w14:paraId="1FDE4719" w14:textId="77777777" w:rsidR="00F33593" w:rsidRPr="003C4986" w:rsidRDefault="00F33593" w:rsidP="006E2EEF">
      <w:pPr>
        <w:rPr>
          <w:rStyle w:val="normaltextrun"/>
          <w:rFonts w:ascii="Open Sans" w:hAnsi="Open Sans" w:cs="Open Sans"/>
          <w:b/>
          <w:bCs/>
          <w:color w:val="000000" w:themeColor="text1"/>
          <w:sz w:val="10"/>
          <w:szCs w:val="10"/>
        </w:rPr>
      </w:pPr>
    </w:p>
    <w:p w14:paraId="32BEC5EC" w14:textId="592BA1F9" w:rsidR="00AC56D5" w:rsidRPr="006E2EEF" w:rsidRDefault="00241B71" w:rsidP="006E2EEF">
      <w:pPr>
        <w:rPr>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Inform:</w:t>
      </w:r>
      <w:r w:rsidRPr="006E2EEF">
        <w:rPr>
          <w:rStyle w:val="normaltextrun"/>
          <w:rFonts w:ascii="Open Sans" w:hAnsi="Open Sans" w:cs="Open Sans"/>
          <w:color w:val="000000" w:themeColor="text1"/>
          <w:sz w:val="22"/>
          <w:szCs w:val="22"/>
        </w:rPr>
        <w:t xml:space="preserve"> </w:t>
      </w:r>
      <w:r w:rsidR="00D305FA">
        <w:rPr>
          <w:rFonts w:ascii="Open Sans" w:hAnsi="Open Sans" w:cs="Open Sans"/>
          <w:color w:val="000000" w:themeColor="text1"/>
          <w:sz w:val="22"/>
          <w:szCs w:val="22"/>
        </w:rPr>
        <w:t>The</w:t>
      </w:r>
      <w:r w:rsidR="00AC56D5" w:rsidRPr="006E2EEF">
        <w:rPr>
          <w:rFonts w:ascii="Open Sans" w:hAnsi="Open Sans" w:cs="Open Sans"/>
          <w:color w:val="000000" w:themeColor="text1"/>
          <w:sz w:val="22"/>
          <w:szCs w:val="22"/>
        </w:rPr>
        <w:t xml:space="preserve"> State and Foreign Operations Appropriations Subcommittee (SFOPS) will soon be considering spending levels for global health for fiscal year 2023.</w:t>
      </w:r>
    </w:p>
    <w:p w14:paraId="7C0670F3" w14:textId="77777777" w:rsidR="00F33593" w:rsidRPr="003C4986" w:rsidRDefault="00F33593" w:rsidP="006E2EEF">
      <w:pPr>
        <w:rPr>
          <w:rStyle w:val="normaltextrun"/>
          <w:rFonts w:ascii="Open Sans" w:hAnsi="Open Sans" w:cs="Open Sans"/>
          <w:b/>
          <w:bCs/>
          <w:color w:val="000000" w:themeColor="text1"/>
          <w:sz w:val="10"/>
          <w:szCs w:val="10"/>
        </w:rPr>
      </w:pPr>
    </w:p>
    <w:p w14:paraId="38447AB8" w14:textId="2D5A4B45" w:rsidR="00AC56D5" w:rsidRPr="006E2EEF" w:rsidRDefault="00552694" w:rsidP="006E2EEF">
      <w:pPr>
        <w:rPr>
          <w:rFonts w:ascii="Open Sans" w:hAnsi="Open Sans" w:cs="Open Sans"/>
          <w:sz w:val="22"/>
          <w:szCs w:val="22"/>
        </w:rPr>
      </w:pPr>
      <w:r w:rsidRPr="006E2EEF">
        <w:rPr>
          <w:rStyle w:val="normaltextrun"/>
          <w:rFonts w:ascii="Open Sans" w:hAnsi="Open Sans" w:cs="Open Sans"/>
          <w:b/>
          <w:bCs/>
          <w:color w:val="000000" w:themeColor="text1"/>
          <w:sz w:val="22"/>
          <w:szCs w:val="22"/>
        </w:rPr>
        <w:t>Call to Action:</w:t>
      </w:r>
      <w:r w:rsidRPr="006E2EEF">
        <w:rPr>
          <w:rStyle w:val="normaltextrun"/>
          <w:rFonts w:ascii="Open Sans" w:hAnsi="Open Sans" w:cs="Open Sans"/>
          <w:color w:val="000000" w:themeColor="text1"/>
          <w:sz w:val="22"/>
          <w:szCs w:val="22"/>
        </w:rPr>
        <w:t xml:space="preserve"> </w:t>
      </w:r>
      <w:r w:rsidR="00AC56D5" w:rsidRPr="006E2EEF">
        <w:rPr>
          <w:rFonts w:ascii="Open Sans" w:hAnsi="Open Sans" w:cs="Open Sans"/>
          <w:sz w:val="22"/>
          <w:szCs w:val="22"/>
        </w:rPr>
        <w:t>Will you please write and speak to the leadership of SFOPS, Chair XXX and Ranking Member XXX, and ask that they include the following funding levels in their FY23 spending bill?</w:t>
      </w:r>
    </w:p>
    <w:p w14:paraId="0E9EEA5C" w14:textId="4F857FAE" w:rsidR="0001531A" w:rsidRPr="00F33593" w:rsidRDefault="009A1803" w:rsidP="0043119D">
      <w:pPr>
        <w:pStyle w:val="ListParagraph"/>
        <w:numPr>
          <w:ilvl w:val="0"/>
          <w:numId w:val="1"/>
        </w:numPr>
        <w:rPr>
          <w:rFonts w:ascii="Open Sans" w:hAnsi="Open Sans" w:cs="Open Sans"/>
          <w:sz w:val="22"/>
          <w:szCs w:val="22"/>
        </w:rPr>
      </w:pPr>
      <w:r>
        <w:rPr>
          <w:rFonts w:ascii="Open Sans" w:hAnsi="Open Sans" w:cs="Open Sans"/>
          <w:sz w:val="22"/>
          <w:szCs w:val="22"/>
        </w:rPr>
        <w:t>Select your request</w:t>
      </w:r>
      <w:r w:rsidR="00C65589">
        <w:rPr>
          <w:rFonts w:ascii="Open Sans" w:hAnsi="Open Sans" w:cs="Open Sans"/>
          <w:sz w:val="22"/>
          <w:szCs w:val="22"/>
        </w:rPr>
        <w:t>s from the chart above</w:t>
      </w:r>
    </w:p>
    <w:p w14:paraId="3CC8160C" w14:textId="776A1DC8" w:rsidR="00AC56D5" w:rsidRPr="006E2EEF" w:rsidRDefault="00AC56D5" w:rsidP="006E2EEF">
      <w:pPr>
        <w:rPr>
          <w:rFonts w:ascii="Open Sans" w:hAnsi="Open Sans" w:cs="Open Sans"/>
          <w:sz w:val="22"/>
          <w:szCs w:val="22"/>
        </w:rPr>
      </w:pPr>
      <w:r w:rsidRPr="006E2EEF">
        <w:rPr>
          <w:rFonts w:ascii="Open Sans" w:hAnsi="Open Sans" w:cs="Open Sans"/>
          <w:sz w:val="22"/>
          <w:szCs w:val="22"/>
        </w:rPr>
        <w:t xml:space="preserve">This funding represents a compassionate and pragmatic global development request that will help mute the impacts of COVID-19 and drive future progress. In addition to saving lives and creating brighter futures, global development programs contribute to U.S. economic growth and boost our national security. Can I count on you?                                                                           </w:t>
      </w:r>
    </w:p>
    <w:p w14:paraId="313F7680" w14:textId="16C5169D" w:rsidR="00F33593" w:rsidRDefault="00AC56D5" w:rsidP="00364DAB">
      <w:pPr>
        <w:rPr>
          <w:rFonts w:ascii="Open Sans" w:hAnsi="Open Sans" w:cs="Open Sans"/>
          <w:sz w:val="22"/>
          <w:szCs w:val="22"/>
        </w:rPr>
      </w:pPr>
      <w:r w:rsidRPr="006E2EEF">
        <w:rPr>
          <w:rFonts w:ascii="Open Sans" w:hAnsi="Open Sans" w:cs="Open Sans"/>
          <w:sz w:val="22"/>
          <w:szCs w:val="22"/>
        </w:rPr>
        <w:t xml:space="preserve">Thank you, </w:t>
      </w:r>
      <w:r w:rsidRPr="006E2EEF">
        <w:rPr>
          <w:rFonts w:ascii="Open Sans" w:hAnsi="Open Sans" w:cs="Open Sans"/>
          <w:i/>
          <w:sz w:val="22"/>
          <w:szCs w:val="22"/>
        </w:rPr>
        <w:t>name, address, phone number</w:t>
      </w:r>
      <w:r w:rsidRPr="006E2EEF">
        <w:rPr>
          <w:rFonts w:ascii="Open Sans" w:hAnsi="Open Sans" w:cs="Open Sans"/>
          <w:sz w:val="22"/>
          <w:szCs w:val="22"/>
        </w:rPr>
        <w:t>.</w:t>
      </w:r>
    </w:p>
    <w:p w14:paraId="2C526A03" w14:textId="39DB685C" w:rsidR="00364DAB" w:rsidRPr="007B5530" w:rsidRDefault="00364DAB" w:rsidP="00364DAB">
      <w:pPr>
        <w:rPr>
          <w:rFonts w:ascii="Open Sans" w:hAnsi="Open Sans" w:cs="Helvetica"/>
          <w:bCs/>
          <w:i/>
          <w:sz w:val="22"/>
          <w:szCs w:val="22"/>
        </w:rPr>
      </w:pPr>
      <w:r w:rsidRPr="003C4986">
        <w:rPr>
          <w:rFonts w:ascii="Open Sans" w:hAnsi="Open Sans" w:cs="Open Sans"/>
          <w:b/>
          <w:bCs/>
          <w:sz w:val="22"/>
          <w:szCs w:val="22"/>
        </w:rPr>
        <w:lastRenderedPageBreak/>
        <w:t>Additional resources,</w:t>
      </w:r>
      <w:r>
        <w:rPr>
          <w:rFonts w:ascii="Open Sans" w:hAnsi="Open Sans" w:cs="Open Sans"/>
          <w:sz w:val="22"/>
          <w:szCs w:val="22"/>
        </w:rPr>
        <w:t xml:space="preserve"> if your group would like to explore the impact their advocacy has on global health:</w:t>
      </w:r>
      <w:r>
        <w:rPr>
          <w:rFonts w:ascii="Open Sans" w:hAnsi="Open Sans" w:cs="Helvetica"/>
          <w:bCs/>
          <w:sz w:val="22"/>
          <w:szCs w:val="22"/>
        </w:rPr>
        <w:t xml:space="preserve"> (not an exhaustive list). You can share your screen on Zoom. </w:t>
      </w:r>
    </w:p>
    <w:p w14:paraId="35B306DE" w14:textId="2578ACD8" w:rsidR="00F33593" w:rsidRPr="00364DAB" w:rsidRDefault="00364DAB" w:rsidP="0043119D">
      <w:pPr>
        <w:pStyle w:val="paragraph"/>
        <w:numPr>
          <w:ilvl w:val="0"/>
          <w:numId w:val="2"/>
        </w:numPr>
        <w:spacing w:before="0" w:beforeAutospacing="0" w:after="80" w:afterAutospacing="0"/>
        <w:ind w:left="1080" w:hanging="720"/>
        <w:rPr>
          <w:rFonts w:ascii="Open Sans" w:hAnsi="Open Sans" w:cs="Open Sans"/>
          <w:i/>
          <w:iCs/>
          <w:sz w:val="22"/>
          <w:szCs w:val="22"/>
        </w:rPr>
      </w:pPr>
      <w:r>
        <w:rPr>
          <w:rFonts w:ascii="Open Sans" w:hAnsi="Open Sans" w:cs="Helvetica"/>
          <w:bCs/>
          <w:i/>
          <w:iCs/>
          <w:sz w:val="22"/>
          <w:szCs w:val="22"/>
        </w:rPr>
        <w:t>Global Fund video optio</w:t>
      </w:r>
      <w:r w:rsidRPr="00364DAB">
        <w:rPr>
          <w:rFonts w:ascii="Open Sans" w:hAnsi="Open Sans" w:cs="Helvetica"/>
          <w:bCs/>
          <w:i/>
          <w:iCs/>
          <w:sz w:val="22"/>
          <w:szCs w:val="22"/>
        </w:rPr>
        <w:t>n</w:t>
      </w:r>
      <w:r w:rsidRPr="00364DAB">
        <w:rPr>
          <w:rFonts w:ascii="Open Sans" w:hAnsi="Open Sans" w:cs="Open Sans"/>
          <w:bCs/>
          <w:i/>
          <w:iCs/>
          <w:sz w:val="22"/>
          <w:szCs w:val="22"/>
        </w:rPr>
        <w:t xml:space="preserve">s: </w:t>
      </w:r>
      <w:hyperlink r:id="rId14" w:history="1">
        <w:r w:rsidRPr="00F33593">
          <w:rPr>
            <w:rStyle w:val="Hyperlink"/>
            <w:rFonts w:ascii="Open Sans" w:hAnsi="Open Sans" w:cs="Open Sans"/>
            <w:i/>
            <w:iCs/>
            <w:sz w:val="22"/>
            <w:szCs w:val="22"/>
          </w:rPr>
          <w:t>https://www.youtube.com/user/theglobalfund</w:t>
        </w:r>
      </w:hyperlink>
    </w:p>
    <w:p w14:paraId="0EF3EAF8" w14:textId="77777777" w:rsidR="00F33593" w:rsidRDefault="00364DAB" w:rsidP="0043119D">
      <w:pPr>
        <w:pStyle w:val="NoSpacing"/>
        <w:numPr>
          <w:ilvl w:val="0"/>
          <w:numId w:val="2"/>
        </w:numPr>
        <w:spacing w:after="80"/>
        <w:ind w:left="1080" w:hanging="720"/>
        <w:rPr>
          <w:rFonts w:ascii="Open Sans" w:hAnsi="Open Sans" w:cs="Helvetica"/>
          <w:bCs/>
          <w:i/>
          <w:iCs/>
          <w:sz w:val="22"/>
          <w:szCs w:val="22"/>
        </w:rPr>
      </w:pPr>
      <w:r w:rsidRPr="00364DAB">
        <w:rPr>
          <w:rFonts w:ascii="Open Sans" w:hAnsi="Open Sans" w:cs="Helvetica"/>
          <w:bCs/>
          <w:i/>
          <w:iCs/>
          <w:sz w:val="22"/>
          <w:szCs w:val="22"/>
        </w:rPr>
        <w:t>Video on childhood malnutrition:</w:t>
      </w:r>
      <w:r>
        <w:rPr>
          <w:rFonts w:ascii="Open Sans" w:hAnsi="Open Sans" w:cs="Helvetica"/>
          <w:bCs/>
          <w:i/>
          <w:iCs/>
          <w:sz w:val="22"/>
          <w:szCs w:val="22"/>
        </w:rPr>
        <w:t xml:space="preserve"> </w:t>
      </w:r>
      <w:hyperlink r:id="rId15" w:history="1">
        <w:r w:rsidRPr="005806EF">
          <w:rPr>
            <w:rStyle w:val="Hyperlink"/>
            <w:rFonts w:ascii="Open Sans" w:hAnsi="Open Sans" w:cs="Helvetica"/>
            <w:bCs/>
            <w:i/>
            <w:iCs/>
            <w:sz w:val="22"/>
            <w:szCs w:val="22"/>
          </w:rPr>
          <w:t>https://www.youtube.com/watch?v=k9eGX6LimIs</w:t>
        </w:r>
      </w:hyperlink>
    </w:p>
    <w:p w14:paraId="70B9AEDB" w14:textId="1D883F5F" w:rsidR="00364DAB" w:rsidRPr="00F33593" w:rsidRDefault="00364DAB" w:rsidP="0043119D">
      <w:pPr>
        <w:pStyle w:val="NoSpacing"/>
        <w:numPr>
          <w:ilvl w:val="0"/>
          <w:numId w:val="2"/>
        </w:numPr>
        <w:spacing w:after="80"/>
        <w:ind w:left="1080" w:hanging="720"/>
        <w:rPr>
          <w:rFonts w:ascii="Open Sans" w:hAnsi="Open Sans" w:cs="Helvetica"/>
          <w:bCs/>
          <w:i/>
          <w:iCs/>
          <w:sz w:val="22"/>
          <w:szCs w:val="22"/>
        </w:rPr>
      </w:pPr>
      <w:r w:rsidRPr="00F33593">
        <w:rPr>
          <w:rFonts w:ascii="Open Sans" w:hAnsi="Open Sans" w:cs="Helvetica"/>
          <w:bCs/>
          <w:i/>
          <w:iCs/>
          <w:sz w:val="22"/>
          <w:szCs w:val="22"/>
        </w:rPr>
        <w:t xml:space="preserve">Story on tuberculosis: </w:t>
      </w:r>
      <w:hyperlink r:id="rId16" w:history="1">
        <w:r w:rsidRPr="00F33593">
          <w:rPr>
            <w:rStyle w:val="Hyperlink"/>
            <w:rFonts w:ascii="Open Sans" w:hAnsi="Open Sans" w:cs="Open Sans"/>
            <w:bCs/>
            <w:i/>
            <w:iCs/>
            <w:sz w:val="22"/>
            <w:szCs w:val="22"/>
          </w:rPr>
          <w:t>https://www.usaid.gov/news-information/videos/nothabos-dream</w:t>
        </w:r>
      </w:hyperlink>
    </w:p>
    <w:p w14:paraId="3E71BC52" w14:textId="77777777" w:rsidR="00364DAB" w:rsidRPr="006E2EEF" w:rsidRDefault="00364DAB" w:rsidP="006E2EEF">
      <w:pPr>
        <w:rPr>
          <w:rStyle w:val="normaltextrun"/>
          <w:rFonts w:ascii="Open Sans" w:hAnsi="Open Sans" w:cs="Open Sans"/>
          <w:i/>
          <w:iCs/>
          <w:color w:val="000000"/>
          <w:sz w:val="22"/>
          <w:szCs w:val="22"/>
        </w:rPr>
      </w:pPr>
    </w:p>
    <w:sectPr w:rsidR="00364DAB" w:rsidRPr="006E2EEF" w:rsidSect="004E7B5D">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8457" w14:textId="77777777" w:rsidR="001C51AA" w:rsidRDefault="001C51AA" w:rsidP="00E5738D">
      <w:r>
        <w:separator/>
      </w:r>
    </w:p>
  </w:endnote>
  <w:endnote w:type="continuationSeparator" w:id="0">
    <w:p w14:paraId="5ADF213C" w14:textId="77777777" w:rsidR="001C51AA" w:rsidRDefault="001C51AA" w:rsidP="00E5738D">
      <w:r>
        <w:continuationSeparator/>
      </w:r>
    </w:p>
  </w:endnote>
  <w:endnote w:type="continuationNotice" w:id="1">
    <w:p w14:paraId="67971454" w14:textId="77777777" w:rsidR="001C51AA" w:rsidRDefault="001C51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7FA8" w14:textId="77777777" w:rsidR="001C51AA" w:rsidRDefault="001C51AA" w:rsidP="00E5738D">
      <w:r>
        <w:separator/>
      </w:r>
    </w:p>
  </w:footnote>
  <w:footnote w:type="continuationSeparator" w:id="0">
    <w:p w14:paraId="6F510DE9" w14:textId="77777777" w:rsidR="001C51AA" w:rsidRDefault="001C51AA" w:rsidP="00E5738D">
      <w:r>
        <w:continuationSeparator/>
      </w:r>
    </w:p>
  </w:footnote>
  <w:footnote w:type="continuationNotice" w:id="1">
    <w:p w14:paraId="06FB1FB0" w14:textId="77777777" w:rsidR="001C51AA" w:rsidRDefault="001C51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51E" w14:textId="77777777" w:rsidR="00CB491B" w:rsidRPr="00D07FCB" w:rsidRDefault="00CB491B" w:rsidP="00CB491B">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58241" behindDoc="0" locked="0" layoutInCell="1" allowOverlap="1" wp14:anchorId="4E5C781C" wp14:editId="4C78B94A">
          <wp:simplePos x="0" y="0"/>
          <wp:positionH relativeFrom="column">
            <wp:posOffset>5200650</wp:posOffset>
          </wp:positionH>
          <wp:positionV relativeFrom="paragraph">
            <wp:posOffset>-161925</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7FCB">
      <w:rPr>
        <w:rFonts w:ascii="Open Sans" w:hAnsi="Open Sans" w:cs="Open Sans"/>
        <w:noProof/>
        <w:color w:val="000000" w:themeColor="text1"/>
        <w:sz w:val="22"/>
        <w:szCs w:val="22"/>
      </w:rPr>
      <w:t>March 2022</w:t>
    </w:r>
    <w:r w:rsidRPr="00D07FCB">
      <w:rPr>
        <w:rFonts w:ascii="Open Sans" w:hAnsi="Open Sans" w:cs="Open Sans"/>
        <w:sz w:val="22"/>
        <w:szCs w:val="22"/>
      </w:rPr>
      <w:t xml:space="preserve">  |  Global Poverty</w:t>
    </w:r>
  </w:p>
  <w:p w14:paraId="35D62821" w14:textId="0FCCC13F" w:rsidR="00CB491B" w:rsidRPr="00CB491B" w:rsidRDefault="00CB491B" w:rsidP="00C76028">
    <w:pPr>
      <w:pStyle w:val="Header"/>
      <w:spacing w:after="360"/>
      <w:rPr>
        <w:rFonts w:ascii="Open Sans" w:hAnsi="Open Sans" w:cs="Open Sans"/>
        <w:b/>
        <w:bCs/>
        <w:sz w:val="36"/>
        <w:szCs w:val="36"/>
      </w:rPr>
    </w:pPr>
    <w:r>
      <w:rPr>
        <w:rFonts w:ascii="Open Sans" w:hAnsi="Open Sans" w:cs="Open Sans"/>
        <w:b/>
        <w:bCs/>
        <w:sz w:val="36"/>
        <w:szCs w:val="3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56CB4C3F" w:rsidR="008B544A" w:rsidRPr="00D07FCB" w:rsidRDefault="008B544A" w:rsidP="00DC0A67">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58240"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6A2D91">
      <w:rPr>
        <w:rFonts w:ascii="Open Sans" w:hAnsi="Open Sans" w:cs="Open Sans"/>
        <w:noProof/>
        <w:color w:val="000000" w:themeColor="text1"/>
        <w:sz w:val="22"/>
        <w:szCs w:val="22"/>
      </w:rPr>
      <w:t>April</w:t>
    </w:r>
    <w:r w:rsidR="00DE7299" w:rsidRPr="00D07FCB">
      <w:rPr>
        <w:rFonts w:ascii="Open Sans" w:hAnsi="Open Sans" w:cs="Open Sans"/>
        <w:noProof/>
        <w:color w:val="000000" w:themeColor="text1"/>
        <w:sz w:val="22"/>
        <w:szCs w:val="22"/>
      </w:rPr>
      <w:t xml:space="preserve"> 202</w:t>
    </w:r>
    <w:r w:rsidR="00B373FA" w:rsidRPr="00D07FCB">
      <w:rPr>
        <w:rFonts w:ascii="Open Sans" w:hAnsi="Open Sans" w:cs="Open Sans"/>
        <w:noProof/>
        <w:color w:val="000000" w:themeColor="text1"/>
        <w:sz w:val="22"/>
        <w:szCs w:val="22"/>
      </w:rPr>
      <w:t>2</w:t>
    </w:r>
    <w:r w:rsidR="0098766B" w:rsidRPr="00D07FCB">
      <w:rPr>
        <w:rFonts w:ascii="Open Sans" w:hAnsi="Open Sans" w:cs="Open Sans"/>
        <w:sz w:val="22"/>
        <w:szCs w:val="22"/>
      </w:rPr>
      <w:t xml:space="preserve">  |  Global Poverty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E82"/>
    <w:rsid w:val="0000190F"/>
    <w:rsid w:val="0000206F"/>
    <w:rsid w:val="000070A0"/>
    <w:rsid w:val="00011426"/>
    <w:rsid w:val="000134C0"/>
    <w:rsid w:val="0001443D"/>
    <w:rsid w:val="00014AD8"/>
    <w:rsid w:val="0001531A"/>
    <w:rsid w:val="00020E7F"/>
    <w:rsid w:val="000370BB"/>
    <w:rsid w:val="00037253"/>
    <w:rsid w:val="000376E9"/>
    <w:rsid w:val="000417B3"/>
    <w:rsid w:val="00041829"/>
    <w:rsid w:val="000533E3"/>
    <w:rsid w:val="00053E44"/>
    <w:rsid w:val="0005618B"/>
    <w:rsid w:val="00056562"/>
    <w:rsid w:val="000620BE"/>
    <w:rsid w:val="00071AE0"/>
    <w:rsid w:val="00072504"/>
    <w:rsid w:val="00072EF9"/>
    <w:rsid w:val="000732CC"/>
    <w:rsid w:val="00073FB7"/>
    <w:rsid w:val="0007622F"/>
    <w:rsid w:val="00083FC5"/>
    <w:rsid w:val="00085856"/>
    <w:rsid w:val="00085B1C"/>
    <w:rsid w:val="00093815"/>
    <w:rsid w:val="00096A56"/>
    <w:rsid w:val="000A04EE"/>
    <w:rsid w:val="000A57F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7E30"/>
    <w:rsid w:val="00121E92"/>
    <w:rsid w:val="00130945"/>
    <w:rsid w:val="001309A6"/>
    <w:rsid w:val="00135683"/>
    <w:rsid w:val="001405D8"/>
    <w:rsid w:val="00143746"/>
    <w:rsid w:val="001437C9"/>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76C"/>
    <w:rsid w:val="001B5C16"/>
    <w:rsid w:val="001B62E1"/>
    <w:rsid w:val="001B740B"/>
    <w:rsid w:val="001B7A54"/>
    <w:rsid w:val="001C0AF7"/>
    <w:rsid w:val="001C374C"/>
    <w:rsid w:val="001C51AA"/>
    <w:rsid w:val="001C61DD"/>
    <w:rsid w:val="001C6395"/>
    <w:rsid w:val="001C7868"/>
    <w:rsid w:val="001D26AE"/>
    <w:rsid w:val="001D6B91"/>
    <w:rsid w:val="001E6A9D"/>
    <w:rsid w:val="001F0B49"/>
    <w:rsid w:val="001F1A87"/>
    <w:rsid w:val="00200412"/>
    <w:rsid w:val="00202800"/>
    <w:rsid w:val="00204726"/>
    <w:rsid w:val="00207A17"/>
    <w:rsid w:val="00212EEA"/>
    <w:rsid w:val="0021432D"/>
    <w:rsid w:val="00215754"/>
    <w:rsid w:val="00217448"/>
    <w:rsid w:val="00220FE6"/>
    <w:rsid w:val="00223FF9"/>
    <w:rsid w:val="002311A4"/>
    <w:rsid w:val="00231212"/>
    <w:rsid w:val="00232B3A"/>
    <w:rsid w:val="00234B94"/>
    <w:rsid w:val="00234DC9"/>
    <w:rsid w:val="00240E2B"/>
    <w:rsid w:val="00241B71"/>
    <w:rsid w:val="00241CB2"/>
    <w:rsid w:val="00242AB0"/>
    <w:rsid w:val="0024314A"/>
    <w:rsid w:val="00252FD7"/>
    <w:rsid w:val="00253191"/>
    <w:rsid w:val="00253E6C"/>
    <w:rsid w:val="00256974"/>
    <w:rsid w:val="00261652"/>
    <w:rsid w:val="00265F13"/>
    <w:rsid w:val="002729DD"/>
    <w:rsid w:val="00273072"/>
    <w:rsid w:val="00277F01"/>
    <w:rsid w:val="002815DD"/>
    <w:rsid w:val="002868E8"/>
    <w:rsid w:val="002906FD"/>
    <w:rsid w:val="00292CF1"/>
    <w:rsid w:val="002A03A1"/>
    <w:rsid w:val="002A189A"/>
    <w:rsid w:val="002A669C"/>
    <w:rsid w:val="002A6F2D"/>
    <w:rsid w:val="002A7029"/>
    <w:rsid w:val="002A716C"/>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12C6E"/>
    <w:rsid w:val="0031667D"/>
    <w:rsid w:val="00324A04"/>
    <w:rsid w:val="0033289E"/>
    <w:rsid w:val="00334224"/>
    <w:rsid w:val="003460BA"/>
    <w:rsid w:val="003479F6"/>
    <w:rsid w:val="00350B64"/>
    <w:rsid w:val="00352DB9"/>
    <w:rsid w:val="003545FF"/>
    <w:rsid w:val="0035719A"/>
    <w:rsid w:val="00360751"/>
    <w:rsid w:val="00364DAB"/>
    <w:rsid w:val="00365A3A"/>
    <w:rsid w:val="0037143F"/>
    <w:rsid w:val="00373809"/>
    <w:rsid w:val="00373EAE"/>
    <w:rsid w:val="00380BF6"/>
    <w:rsid w:val="003841DD"/>
    <w:rsid w:val="003860C9"/>
    <w:rsid w:val="00390351"/>
    <w:rsid w:val="003910F6"/>
    <w:rsid w:val="0039212A"/>
    <w:rsid w:val="003924DD"/>
    <w:rsid w:val="00394031"/>
    <w:rsid w:val="003A1829"/>
    <w:rsid w:val="003A2A32"/>
    <w:rsid w:val="003A3B99"/>
    <w:rsid w:val="003A6983"/>
    <w:rsid w:val="003B106C"/>
    <w:rsid w:val="003B4D05"/>
    <w:rsid w:val="003B5FCA"/>
    <w:rsid w:val="003C1253"/>
    <w:rsid w:val="003C2C44"/>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11D9B"/>
    <w:rsid w:val="00413CFC"/>
    <w:rsid w:val="00416EFA"/>
    <w:rsid w:val="00426376"/>
    <w:rsid w:val="00430795"/>
    <w:rsid w:val="0043119D"/>
    <w:rsid w:val="0043285F"/>
    <w:rsid w:val="00433BD0"/>
    <w:rsid w:val="00435711"/>
    <w:rsid w:val="004365EB"/>
    <w:rsid w:val="00451139"/>
    <w:rsid w:val="00454107"/>
    <w:rsid w:val="00456F39"/>
    <w:rsid w:val="0046169B"/>
    <w:rsid w:val="00463A4D"/>
    <w:rsid w:val="004641CA"/>
    <w:rsid w:val="0047147B"/>
    <w:rsid w:val="00471A39"/>
    <w:rsid w:val="00471FFE"/>
    <w:rsid w:val="00474C94"/>
    <w:rsid w:val="00477A6D"/>
    <w:rsid w:val="00484EB1"/>
    <w:rsid w:val="00487E83"/>
    <w:rsid w:val="004A021C"/>
    <w:rsid w:val="004A12D6"/>
    <w:rsid w:val="004A19F1"/>
    <w:rsid w:val="004A66C0"/>
    <w:rsid w:val="004A70AF"/>
    <w:rsid w:val="004B029C"/>
    <w:rsid w:val="004B0A74"/>
    <w:rsid w:val="004B5767"/>
    <w:rsid w:val="004C0159"/>
    <w:rsid w:val="004C1B41"/>
    <w:rsid w:val="004C2F17"/>
    <w:rsid w:val="004C5EAD"/>
    <w:rsid w:val="004C79ED"/>
    <w:rsid w:val="004D2D31"/>
    <w:rsid w:val="004D4077"/>
    <w:rsid w:val="004D4EAB"/>
    <w:rsid w:val="004D5B6F"/>
    <w:rsid w:val="004E0D86"/>
    <w:rsid w:val="004E7B5D"/>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3CAF"/>
    <w:rsid w:val="00583CA5"/>
    <w:rsid w:val="0058772C"/>
    <w:rsid w:val="005915B9"/>
    <w:rsid w:val="00597110"/>
    <w:rsid w:val="005A13C3"/>
    <w:rsid w:val="005A32A9"/>
    <w:rsid w:val="005A5045"/>
    <w:rsid w:val="005A6657"/>
    <w:rsid w:val="005B0982"/>
    <w:rsid w:val="005B5534"/>
    <w:rsid w:val="005B5F77"/>
    <w:rsid w:val="005B6FB3"/>
    <w:rsid w:val="005C2178"/>
    <w:rsid w:val="005D7479"/>
    <w:rsid w:val="005D7884"/>
    <w:rsid w:val="005E4A16"/>
    <w:rsid w:val="005E54D6"/>
    <w:rsid w:val="005E5BB5"/>
    <w:rsid w:val="005F6F3C"/>
    <w:rsid w:val="005F7D33"/>
    <w:rsid w:val="00600E7A"/>
    <w:rsid w:val="00601B0E"/>
    <w:rsid w:val="00601F83"/>
    <w:rsid w:val="0060405E"/>
    <w:rsid w:val="006059AA"/>
    <w:rsid w:val="00606ABA"/>
    <w:rsid w:val="00606B64"/>
    <w:rsid w:val="00610F16"/>
    <w:rsid w:val="00612B44"/>
    <w:rsid w:val="00614782"/>
    <w:rsid w:val="00614AF5"/>
    <w:rsid w:val="006232C4"/>
    <w:rsid w:val="0062389C"/>
    <w:rsid w:val="006260E9"/>
    <w:rsid w:val="00635054"/>
    <w:rsid w:val="00635568"/>
    <w:rsid w:val="006363AD"/>
    <w:rsid w:val="0063681E"/>
    <w:rsid w:val="00646328"/>
    <w:rsid w:val="00650AE7"/>
    <w:rsid w:val="00650F4B"/>
    <w:rsid w:val="00653FFE"/>
    <w:rsid w:val="006576AC"/>
    <w:rsid w:val="0066173C"/>
    <w:rsid w:val="00661AC0"/>
    <w:rsid w:val="00661BD4"/>
    <w:rsid w:val="00670ACA"/>
    <w:rsid w:val="00671BFC"/>
    <w:rsid w:val="00671ECF"/>
    <w:rsid w:val="00680EF6"/>
    <w:rsid w:val="0068166B"/>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2C3C"/>
    <w:rsid w:val="00713CD4"/>
    <w:rsid w:val="007160DC"/>
    <w:rsid w:val="00722D62"/>
    <w:rsid w:val="00723232"/>
    <w:rsid w:val="0072356B"/>
    <w:rsid w:val="00723BA3"/>
    <w:rsid w:val="007341F6"/>
    <w:rsid w:val="0073573F"/>
    <w:rsid w:val="00736C42"/>
    <w:rsid w:val="00736EAB"/>
    <w:rsid w:val="00737309"/>
    <w:rsid w:val="00740AA1"/>
    <w:rsid w:val="0074450F"/>
    <w:rsid w:val="00747A03"/>
    <w:rsid w:val="0075142F"/>
    <w:rsid w:val="007537D5"/>
    <w:rsid w:val="00753D5A"/>
    <w:rsid w:val="0076155E"/>
    <w:rsid w:val="00764D1E"/>
    <w:rsid w:val="007655A5"/>
    <w:rsid w:val="00770181"/>
    <w:rsid w:val="00770D3B"/>
    <w:rsid w:val="0077124B"/>
    <w:rsid w:val="00772083"/>
    <w:rsid w:val="00774753"/>
    <w:rsid w:val="007761D6"/>
    <w:rsid w:val="007769D7"/>
    <w:rsid w:val="00780F9F"/>
    <w:rsid w:val="0079066D"/>
    <w:rsid w:val="00792B4C"/>
    <w:rsid w:val="00793EE5"/>
    <w:rsid w:val="00795907"/>
    <w:rsid w:val="007A52CE"/>
    <w:rsid w:val="007A582B"/>
    <w:rsid w:val="007A5A3A"/>
    <w:rsid w:val="007B0A13"/>
    <w:rsid w:val="007B0A9E"/>
    <w:rsid w:val="007B6893"/>
    <w:rsid w:val="007B7311"/>
    <w:rsid w:val="007B7C20"/>
    <w:rsid w:val="007C1E59"/>
    <w:rsid w:val="007C4173"/>
    <w:rsid w:val="007C5BAA"/>
    <w:rsid w:val="007C746D"/>
    <w:rsid w:val="007D4CAC"/>
    <w:rsid w:val="007E1918"/>
    <w:rsid w:val="007E2623"/>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65A8"/>
    <w:rsid w:val="00850DCF"/>
    <w:rsid w:val="008544DD"/>
    <w:rsid w:val="00855F5A"/>
    <w:rsid w:val="00870A43"/>
    <w:rsid w:val="0087400F"/>
    <w:rsid w:val="00877D84"/>
    <w:rsid w:val="0088241B"/>
    <w:rsid w:val="00883CED"/>
    <w:rsid w:val="00884C63"/>
    <w:rsid w:val="00885C71"/>
    <w:rsid w:val="0089158F"/>
    <w:rsid w:val="00892335"/>
    <w:rsid w:val="00894D37"/>
    <w:rsid w:val="00895443"/>
    <w:rsid w:val="00896A04"/>
    <w:rsid w:val="00896F64"/>
    <w:rsid w:val="008974EF"/>
    <w:rsid w:val="00897B9C"/>
    <w:rsid w:val="008A5BD5"/>
    <w:rsid w:val="008A5CE5"/>
    <w:rsid w:val="008A6213"/>
    <w:rsid w:val="008B09D0"/>
    <w:rsid w:val="008B3372"/>
    <w:rsid w:val="008B481C"/>
    <w:rsid w:val="008B544A"/>
    <w:rsid w:val="008B60A6"/>
    <w:rsid w:val="008B65AE"/>
    <w:rsid w:val="008B708C"/>
    <w:rsid w:val="008B7510"/>
    <w:rsid w:val="008C0831"/>
    <w:rsid w:val="008C2452"/>
    <w:rsid w:val="008C2505"/>
    <w:rsid w:val="008C3544"/>
    <w:rsid w:val="008C5F0B"/>
    <w:rsid w:val="008D022B"/>
    <w:rsid w:val="008D1E36"/>
    <w:rsid w:val="008D5852"/>
    <w:rsid w:val="008E4F5A"/>
    <w:rsid w:val="008E624C"/>
    <w:rsid w:val="008E722A"/>
    <w:rsid w:val="008F6E2E"/>
    <w:rsid w:val="0091672B"/>
    <w:rsid w:val="00921903"/>
    <w:rsid w:val="00927182"/>
    <w:rsid w:val="0092751C"/>
    <w:rsid w:val="0093206E"/>
    <w:rsid w:val="00935198"/>
    <w:rsid w:val="00936261"/>
    <w:rsid w:val="00941306"/>
    <w:rsid w:val="00944C9A"/>
    <w:rsid w:val="00946F0A"/>
    <w:rsid w:val="00950660"/>
    <w:rsid w:val="009516F6"/>
    <w:rsid w:val="00953B11"/>
    <w:rsid w:val="00956690"/>
    <w:rsid w:val="0096369A"/>
    <w:rsid w:val="009640E4"/>
    <w:rsid w:val="009677D9"/>
    <w:rsid w:val="00976665"/>
    <w:rsid w:val="0097713D"/>
    <w:rsid w:val="00977ABF"/>
    <w:rsid w:val="00977C27"/>
    <w:rsid w:val="00980749"/>
    <w:rsid w:val="00982993"/>
    <w:rsid w:val="009833B5"/>
    <w:rsid w:val="0098766B"/>
    <w:rsid w:val="0099557F"/>
    <w:rsid w:val="009A1803"/>
    <w:rsid w:val="009A2792"/>
    <w:rsid w:val="009A3BFE"/>
    <w:rsid w:val="009A5645"/>
    <w:rsid w:val="009A7069"/>
    <w:rsid w:val="009B3AA5"/>
    <w:rsid w:val="009C30D3"/>
    <w:rsid w:val="009D2EE9"/>
    <w:rsid w:val="009D4497"/>
    <w:rsid w:val="009E1A1C"/>
    <w:rsid w:val="009E2C0E"/>
    <w:rsid w:val="009E4BD7"/>
    <w:rsid w:val="009F184D"/>
    <w:rsid w:val="009F2227"/>
    <w:rsid w:val="009F29EE"/>
    <w:rsid w:val="009F4108"/>
    <w:rsid w:val="009F4113"/>
    <w:rsid w:val="009F578B"/>
    <w:rsid w:val="009F6040"/>
    <w:rsid w:val="00A03435"/>
    <w:rsid w:val="00A12870"/>
    <w:rsid w:val="00A1295D"/>
    <w:rsid w:val="00A162FA"/>
    <w:rsid w:val="00A315FD"/>
    <w:rsid w:val="00A321CA"/>
    <w:rsid w:val="00A35EC3"/>
    <w:rsid w:val="00A428DD"/>
    <w:rsid w:val="00A502E2"/>
    <w:rsid w:val="00A51E8C"/>
    <w:rsid w:val="00A51FF1"/>
    <w:rsid w:val="00A55646"/>
    <w:rsid w:val="00A605D2"/>
    <w:rsid w:val="00A6116A"/>
    <w:rsid w:val="00A6423B"/>
    <w:rsid w:val="00A65197"/>
    <w:rsid w:val="00A6785F"/>
    <w:rsid w:val="00A71DEA"/>
    <w:rsid w:val="00A72664"/>
    <w:rsid w:val="00A73318"/>
    <w:rsid w:val="00A755B0"/>
    <w:rsid w:val="00A76066"/>
    <w:rsid w:val="00A90C7B"/>
    <w:rsid w:val="00A94911"/>
    <w:rsid w:val="00A979BD"/>
    <w:rsid w:val="00AA4CD2"/>
    <w:rsid w:val="00AA7538"/>
    <w:rsid w:val="00AB2CFC"/>
    <w:rsid w:val="00AB5241"/>
    <w:rsid w:val="00AB5EC9"/>
    <w:rsid w:val="00AB7279"/>
    <w:rsid w:val="00AC0EE3"/>
    <w:rsid w:val="00AC10CA"/>
    <w:rsid w:val="00AC3A14"/>
    <w:rsid w:val="00AC56D5"/>
    <w:rsid w:val="00AC5B62"/>
    <w:rsid w:val="00AC5CEE"/>
    <w:rsid w:val="00AD289D"/>
    <w:rsid w:val="00AD2F79"/>
    <w:rsid w:val="00AD47BD"/>
    <w:rsid w:val="00AD4F95"/>
    <w:rsid w:val="00AE2081"/>
    <w:rsid w:val="00AF09A9"/>
    <w:rsid w:val="00B0438E"/>
    <w:rsid w:val="00B05018"/>
    <w:rsid w:val="00B13A42"/>
    <w:rsid w:val="00B14A2F"/>
    <w:rsid w:val="00B20554"/>
    <w:rsid w:val="00B21069"/>
    <w:rsid w:val="00B21F86"/>
    <w:rsid w:val="00B221B6"/>
    <w:rsid w:val="00B23E94"/>
    <w:rsid w:val="00B34469"/>
    <w:rsid w:val="00B35D61"/>
    <w:rsid w:val="00B373FA"/>
    <w:rsid w:val="00B41B4C"/>
    <w:rsid w:val="00B5057A"/>
    <w:rsid w:val="00B5100E"/>
    <w:rsid w:val="00B51FF0"/>
    <w:rsid w:val="00B56B45"/>
    <w:rsid w:val="00B612DE"/>
    <w:rsid w:val="00B61B01"/>
    <w:rsid w:val="00B65283"/>
    <w:rsid w:val="00B704A1"/>
    <w:rsid w:val="00B76393"/>
    <w:rsid w:val="00B81717"/>
    <w:rsid w:val="00B87969"/>
    <w:rsid w:val="00B9113B"/>
    <w:rsid w:val="00B94441"/>
    <w:rsid w:val="00B956ED"/>
    <w:rsid w:val="00B95AC9"/>
    <w:rsid w:val="00B96A09"/>
    <w:rsid w:val="00BA468F"/>
    <w:rsid w:val="00BA46FF"/>
    <w:rsid w:val="00BA478E"/>
    <w:rsid w:val="00BB338B"/>
    <w:rsid w:val="00BB3C70"/>
    <w:rsid w:val="00BB5A28"/>
    <w:rsid w:val="00BB6ACD"/>
    <w:rsid w:val="00BC1E64"/>
    <w:rsid w:val="00BC2506"/>
    <w:rsid w:val="00BC75C1"/>
    <w:rsid w:val="00BD19B1"/>
    <w:rsid w:val="00BD6339"/>
    <w:rsid w:val="00BD66EE"/>
    <w:rsid w:val="00BD7B68"/>
    <w:rsid w:val="00BE1B36"/>
    <w:rsid w:val="00BF1360"/>
    <w:rsid w:val="00BF50CD"/>
    <w:rsid w:val="00C02ED1"/>
    <w:rsid w:val="00C150BB"/>
    <w:rsid w:val="00C1784A"/>
    <w:rsid w:val="00C23D72"/>
    <w:rsid w:val="00C25478"/>
    <w:rsid w:val="00C3068B"/>
    <w:rsid w:val="00C40DF6"/>
    <w:rsid w:val="00C46BC8"/>
    <w:rsid w:val="00C5317B"/>
    <w:rsid w:val="00C531E5"/>
    <w:rsid w:val="00C554AE"/>
    <w:rsid w:val="00C624AC"/>
    <w:rsid w:val="00C65589"/>
    <w:rsid w:val="00C66331"/>
    <w:rsid w:val="00C712D4"/>
    <w:rsid w:val="00C72F18"/>
    <w:rsid w:val="00C748E2"/>
    <w:rsid w:val="00C76028"/>
    <w:rsid w:val="00C76932"/>
    <w:rsid w:val="00C76BEC"/>
    <w:rsid w:val="00C77B3D"/>
    <w:rsid w:val="00C82CFA"/>
    <w:rsid w:val="00C83053"/>
    <w:rsid w:val="00C84863"/>
    <w:rsid w:val="00C9236C"/>
    <w:rsid w:val="00C92E37"/>
    <w:rsid w:val="00C93CFB"/>
    <w:rsid w:val="00C95E4C"/>
    <w:rsid w:val="00C97214"/>
    <w:rsid w:val="00C99A82"/>
    <w:rsid w:val="00CA103D"/>
    <w:rsid w:val="00CA23D7"/>
    <w:rsid w:val="00CA37F0"/>
    <w:rsid w:val="00CB100B"/>
    <w:rsid w:val="00CB1AC0"/>
    <w:rsid w:val="00CB1F93"/>
    <w:rsid w:val="00CB48C3"/>
    <w:rsid w:val="00CB491B"/>
    <w:rsid w:val="00CC3BFE"/>
    <w:rsid w:val="00CC6AD2"/>
    <w:rsid w:val="00CD1791"/>
    <w:rsid w:val="00CD62A6"/>
    <w:rsid w:val="00CD6503"/>
    <w:rsid w:val="00CE0BA2"/>
    <w:rsid w:val="00CE7B54"/>
    <w:rsid w:val="00CF092C"/>
    <w:rsid w:val="00CF0A1E"/>
    <w:rsid w:val="00CF1972"/>
    <w:rsid w:val="00CF3D77"/>
    <w:rsid w:val="00CF6722"/>
    <w:rsid w:val="00D001E9"/>
    <w:rsid w:val="00D018D7"/>
    <w:rsid w:val="00D06FD4"/>
    <w:rsid w:val="00D07FCB"/>
    <w:rsid w:val="00D1079F"/>
    <w:rsid w:val="00D15977"/>
    <w:rsid w:val="00D15FA2"/>
    <w:rsid w:val="00D17012"/>
    <w:rsid w:val="00D23747"/>
    <w:rsid w:val="00D23F8F"/>
    <w:rsid w:val="00D25E51"/>
    <w:rsid w:val="00D305FA"/>
    <w:rsid w:val="00D31736"/>
    <w:rsid w:val="00D31F0B"/>
    <w:rsid w:val="00D31F7A"/>
    <w:rsid w:val="00D348AA"/>
    <w:rsid w:val="00D35182"/>
    <w:rsid w:val="00D35F32"/>
    <w:rsid w:val="00D41D18"/>
    <w:rsid w:val="00D43DC2"/>
    <w:rsid w:val="00D4747B"/>
    <w:rsid w:val="00D52217"/>
    <w:rsid w:val="00D526E5"/>
    <w:rsid w:val="00D56832"/>
    <w:rsid w:val="00D6116F"/>
    <w:rsid w:val="00D70BC6"/>
    <w:rsid w:val="00D76872"/>
    <w:rsid w:val="00D83DB8"/>
    <w:rsid w:val="00D862AE"/>
    <w:rsid w:val="00D8648E"/>
    <w:rsid w:val="00D963CC"/>
    <w:rsid w:val="00D96DF9"/>
    <w:rsid w:val="00D96F78"/>
    <w:rsid w:val="00DA66BD"/>
    <w:rsid w:val="00DA73CD"/>
    <w:rsid w:val="00DA7CDC"/>
    <w:rsid w:val="00DB5F97"/>
    <w:rsid w:val="00DC06DA"/>
    <w:rsid w:val="00DC0A67"/>
    <w:rsid w:val="00DC1BEB"/>
    <w:rsid w:val="00DC491D"/>
    <w:rsid w:val="00DD00B5"/>
    <w:rsid w:val="00DD11EB"/>
    <w:rsid w:val="00DD651C"/>
    <w:rsid w:val="00DE06EF"/>
    <w:rsid w:val="00DE0DB9"/>
    <w:rsid w:val="00DE2F0B"/>
    <w:rsid w:val="00DE4BA7"/>
    <w:rsid w:val="00DE7299"/>
    <w:rsid w:val="00DF0CFB"/>
    <w:rsid w:val="00DF2C56"/>
    <w:rsid w:val="00DF3FE2"/>
    <w:rsid w:val="00E00BBC"/>
    <w:rsid w:val="00E016C5"/>
    <w:rsid w:val="00E0450C"/>
    <w:rsid w:val="00E07654"/>
    <w:rsid w:val="00E13A6A"/>
    <w:rsid w:val="00E231B5"/>
    <w:rsid w:val="00E25515"/>
    <w:rsid w:val="00E32183"/>
    <w:rsid w:val="00E35B88"/>
    <w:rsid w:val="00E4225F"/>
    <w:rsid w:val="00E423C8"/>
    <w:rsid w:val="00E43A82"/>
    <w:rsid w:val="00E43D9B"/>
    <w:rsid w:val="00E47204"/>
    <w:rsid w:val="00E5738D"/>
    <w:rsid w:val="00E64B01"/>
    <w:rsid w:val="00E7136C"/>
    <w:rsid w:val="00E752CC"/>
    <w:rsid w:val="00E75451"/>
    <w:rsid w:val="00E7661D"/>
    <w:rsid w:val="00E842FE"/>
    <w:rsid w:val="00E8540D"/>
    <w:rsid w:val="00E85FEC"/>
    <w:rsid w:val="00E866ED"/>
    <w:rsid w:val="00E874D1"/>
    <w:rsid w:val="00E92A27"/>
    <w:rsid w:val="00E92C4F"/>
    <w:rsid w:val="00E9487B"/>
    <w:rsid w:val="00E96174"/>
    <w:rsid w:val="00E967F3"/>
    <w:rsid w:val="00EA1BE2"/>
    <w:rsid w:val="00EA2A03"/>
    <w:rsid w:val="00EA65C0"/>
    <w:rsid w:val="00EB190D"/>
    <w:rsid w:val="00EC52BC"/>
    <w:rsid w:val="00EC596D"/>
    <w:rsid w:val="00ED026F"/>
    <w:rsid w:val="00ED049A"/>
    <w:rsid w:val="00ED1CAD"/>
    <w:rsid w:val="00EE025F"/>
    <w:rsid w:val="00EE32CD"/>
    <w:rsid w:val="00EE3BCE"/>
    <w:rsid w:val="00EE6AD1"/>
    <w:rsid w:val="00EE751F"/>
    <w:rsid w:val="00EF2249"/>
    <w:rsid w:val="00F0766E"/>
    <w:rsid w:val="00F12C7B"/>
    <w:rsid w:val="00F17D33"/>
    <w:rsid w:val="00F20785"/>
    <w:rsid w:val="00F20888"/>
    <w:rsid w:val="00F26FC0"/>
    <w:rsid w:val="00F27541"/>
    <w:rsid w:val="00F30EA6"/>
    <w:rsid w:val="00F32710"/>
    <w:rsid w:val="00F33593"/>
    <w:rsid w:val="00F35105"/>
    <w:rsid w:val="00F429D2"/>
    <w:rsid w:val="00F44DBD"/>
    <w:rsid w:val="00F46EA9"/>
    <w:rsid w:val="00F5422F"/>
    <w:rsid w:val="00F5628A"/>
    <w:rsid w:val="00F62B5A"/>
    <w:rsid w:val="00F66008"/>
    <w:rsid w:val="00F75663"/>
    <w:rsid w:val="00F76D83"/>
    <w:rsid w:val="00F77EAE"/>
    <w:rsid w:val="00F83953"/>
    <w:rsid w:val="00F8698D"/>
    <w:rsid w:val="00F90DD3"/>
    <w:rsid w:val="00F91C11"/>
    <w:rsid w:val="00F95876"/>
    <w:rsid w:val="00FA2DEC"/>
    <w:rsid w:val="00FB4BCF"/>
    <w:rsid w:val="00FC29D9"/>
    <w:rsid w:val="00FC34D9"/>
    <w:rsid w:val="00FC50B3"/>
    <w:rsid w:val="00FC65CA"/>
    <w:rsid w:val="00FD070D"/>
    <w:rsid w:val="00FD59E7"/>
    <w:rsid w:val="00FD5F17"/>
    <w:rsid w:val="00FE02B2"/>
    <w:rsid w:val="00FE6B1E"/>
    <w:rsid w:val="01EA1F8D"/>
    <w:rsid w:val="05D1A654"/>
    <w:rsid w:val="0633EA52"/>
    <w:rsid w:val="0984A75B"/>
    <w:rsid w:val="0A2D99AE"/>
    <w:rsid w:val="0ABCC8E3"/>
    <w:rsid w:val="0B643FBB"/>
    <w:rsid w:val="0BA5A9DA"/>
    <w:rsid w:val="0BC96A0F"/>
    <w:rsid w:val="0BCFB7F1"/>
    <w:rsid w:val="0D417A3B"/>
    <w:rsid w:val="0D69E44F"/>
    <w:rsid w:val="0DD84CD2"/>
    <w:rsid w:val="0EDD4A9C"/>
    <w:rsid w:val="0FA52677"/>
    <w:rsid w:val="121CD8E4"/>
    <w:rsid w:val="13277268"/>
    <w:rsid w:val="16143047"/>
    <w:rsid w:val="161984C3"/>
    <w:rsid w:val="1758755A"/>
    <w:rsid w:val="17DC1F74"/>
    <w:rsid w:val="188C1A68"/>
    <w:rsid w:val="18BE0A4A"/>
    <w:rsid w:val="1CD350CC"/>
    <w:rsid w:val="1D783A96"/>
    <w:rsid w:val="1EACCA26"/>
    <w:rsid w:val="21216AFF"/>
    <w:rsid w:val="2184A86D"/>
    <w:rsid w:val="229EFBD5"/>
    <w:rsid w:val="239C339C"/>
    <w:rsid w:val="24CE260E"/>
    <w:rsid w:val="254D791D"/>
    <w:rsid w:val="26C86241"/>
    <w:rsid w:val="27066DD1"/>
    <w:rsid w:val="27310D73"/>
    <w:rsid w:val="297E97DE"/>
    <w:rsid w:val="2A0747F3"/>
    <w:rsid w:val="2D856BDE"/>
    <w:rsid w:val="2FCC1282"/>
    <w:rsid w:val="30398376"/>
    <w:rsid w:val="3350708F"/>
    <w:rsid w:val="338591D0"/>
    <w:rsid w:val="3416A766"/>
    <w:rsid w:val="3679886F"/>
    <w:rsid w:val="397D6023"/>
    <w:rsid w:val="3D2D297B"/>
    <w:rsid w:val="3DAB1B91"/>
    <w:rsid w:val="3E19BC11"/>
    <w:rsid w:val="3E5A35BD"/>
    <w:rsid w:val="3E666DB5"/>
    <w:rsid w:val="3FE330F2"/>
    <w:rsid w:val="40114EC3"/>
    <w:rsid w:val="40C0A4AA"/>
    <w:rsid w:val="41A1C480"/>
    <w:rsid w:val="42391A25"/>
    <w:rsid w:val="43435CE2"/>
    <w:rsid w:val="43603E11"/>
    <w:rsid w:val="4396619E"/>
    <w:rsid w:val="451C0707"/>
    <w:rsid w:val="4625A54E"/>
    <w:rsid w:val="46476E6A"/>
    <w:rsid w:val="465DE6CE"/>
    <w:rsid w:val="46B3F2E7"/>
    <w:rsid w:val="47EA2A92"/>
    <w:rsid w:val="499255DF"/>
    <w:rsid w:val="49B3B834"/>
    <w:rsid w:val="4ACB8E50"/>
    <w:rsid w:val="4BE3F52B"/>
    <w:rsid w:val="4C1F8B53"/>
    <w:rsid w:val="4CCF8647"/>
    <w:rsid w:val="4F6823D1"/>
    <w:rsid w:val="505B07FE"/>
    <w:rsid w:val="51407768"/>
    <w:rsid w:val="5329067C"/>
    <w:rsid w:val="540E105D"/>
    <w:rsid w:val="54D66FFE"/>
    <w:rsid w:val="5710D94D"/>
    <w:rsid w:val="571B512E"/>
    <w:rsid w:val="58038CEB"/>
    <w:rsid w:val="583B827B"/>
    <w:rsid w:val="59119B7F"/>
    <w:rsid w:val="59752344"/>
    <w:rsid w:val="5DD96D04"/>
    <w:rsid w:val="5EA94D0E"/>
    <w:rsid w:val="61899A10"/>
    <w:rsid w:val="62D6BF2C"/>
    <w:rsid w:val="64D8D39F"/>
    <w:rsid w:val="6725BBEC"/>
    <w:rsid w:val="6852FC5A"/>
    <w:rsid w:val="686E1D0E"/>
    <w:rsid w:val="699AA9FD"/>
    <w:rsid w:val="6D5766A2"/>
    <w:rsid w:val="6EBD20E9"/>
    <w:rsid w:val="70CBFC4F"/>
    <w:rsid w:val="723343DC"/>
    <w:rsid w:val="7263D15E"/>
    <w:rsid w:val="73DC9E47"/>
    <w:rsid w:val="74696A2A"/>
    <w:rsid w:val="7647BA14"/>
    <w:rsid w:val="77BCEC18"/>
    <w:rsid w:val="7A4A1C43"/>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43019ED7-DED5-4D9C-9FE0-4AB432B9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2022-Action-Workshop-Agend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ults.org/blog/fy23-appropriations-tell-congress-to-fund-the-fight-against-pover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said.gov/news-information/videos/nothabos-dre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youtube.com/watch?v=k9eGX6LimI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theglobalfu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3.xml><?xml version="1.0" encoding="utf-8"?>
<ds:datastoreItem xmlns:ds="http://schemas.openxmlformats.org/officeDocument/2006/customXml" ds:itemID="{04EB74B6-2DBF-47EE-98AA-567A5BE8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Links>
    <vt:vector size="30" baseType="variant">
      <vt:variant>
        <vt:i4>1638424</vt:i4>
      </vt:variant>
      <vt:variant>
        <vt:i4>12</vt:i4>
      </vt:variant>
      <vt:variant>
        <vt:i4>0</vt:i4>
      </vt:variant>
      <vt:variant>
        <vt:i4>5</vt:i4>
      </vt:variant>
      <vt:variant>
        <vt:lpwstr>https://www.usaid.gov/news-information/videos/nothabos-dream</vt:lpwstr>
      </vt:variant>
      <vt:variant>
        <vt:lpwstr/>
      </vt:variant>
      <vt:variant>
        <vt:i4>3604536</vt:i4>
      </vt:variant>
      <vt:variant>
        <vt:i4>9</vt:i4>
      </vt:variant>
      <vt:variant>
        <vt:i4>0</vt:i4>
      </vt:variant>
      <vt:variant>
        <vt:i4>5</vt:i4>
      </vt:variant>
      <vt:variant>
        <vt:lpwstr>https://www.youtube.com/watch?v=k9eGX6LimIs</vt:lpwstr>
      </vt:variant>
      <vt:variant>
        <vt:lpwstr/>
      </vt:variant>
      <vt:variant>
        <vt:i4>3932260</vt:i4>
      </vt:variant>
      <vt:variant>
        <vt:i4>6</vt:i4>
      </vt:variant>
      <vt:variant>
        <vt:i4>0</vt:i4>
      </vt:variant>
      <vt:variant>
        <vt:i4>5</vt:i4>
      </vt:variant>
      <vt:variant>
        <vt:lpwstr>https://www.youtube.com/user/theglobalfund</vt:lpwstr>
      </vt:variant>
      <vt:variant>
        <vt:lpwstr/>
      </vt:variant>
      <vt:variant>
        <vt:i4>6422625</vt:i4>
      </vt:variant>
      <vt:variant>
        <vt:i4>3</vt:i4>
      </vt:variant>
      <vt:variant>
        <vt:i4>0</vt:i4>
      </vt:variant>
      <vt:variant>
        <vt:i4>5</vt:i4>
      </vt:variant>
      <vt:variant>
        <vt:lpwstr>https://results.org/wp-content/uploads/2022-Action-Workshop-Agenda.pdf</vt:lpwstr>
      </vt:variant>
      <vt:variant>
        <vt:lpwstr/>
      </vt:variant>
      <vt:variant>
        <vt:i4>1507420</vt:i4>
      </vt:variant>
      <vt:variant>
        <vt:i4>0</vt:i4>
      </vt:variant>
      <vt:variant>
        <vt:i4>0</vt:i4>
      </vt:variant>
      <vt:variant>
        <vt:i4>5</vt:i4>
      </vt:variant>
      <vt:variant>
        <vt:lpwstr>https://results.org/blog/fy23-appropriations-tell-congress-to-fund-the-fight-against-poverty/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2022-03-29T20:26:00Z</cp:lastPrinted>
  <dcterms:created xsi:type="dcterms:W3CDTF">2022-03-31T23:02:00Z</dcterms:created>
  <dcterms:modified xsi:type="dcterms:W3CDTF">2022-03-31T23:02:00Z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